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BAB4" w14:textId="4997158F" w:rsidR="00153748" w:rsidRDefault="00153748" w:rsidP="00030B80">
      <w:pPr>
        <w:tabs>
          <w:tab w:val="left" w:pos="0"/>
        </w:tabs>
        <w:jc w:val="center"/>
        <w:rPr>
          <w:rFonts w:ascii="Times New Roman" w:hAnsi="Times New Roman"/>
          <w:b/>
          <w:color w:val="000000" w:themeColor="text1"/>
          <w:spacing w:val="6"/>
          <w:sz w:val="24"/>
          <w:szCs w:val="24"/>
          <w:highlight w:val="yellow"/>
        </w:rPr>
      </w:pPr>
      <w:r w:rsidRPr="00153748">
        <w:rPr>
          <w:rFonts w:ascii="Times New Roman" w:hAnsi="Times New Roman"/>
          <w:b/>
          <w:color w:val="000000" w:themeColor="text1"/>
          <w:spacing w:val="6"/>
          <w:sz w:val="24"/>
          <w:szCs w:val="24"/>
        </w:rPr>
        <w:t>VALYMO PASLAUGOS KAUNO KOLEGIJOS BENDRABUČIUOSE</w:t>
      </w:r>
    </w:p>
    <w:p w14:paraId="546F9D46" w14:textId="2400EA71" w:rsidR="00030B80" w:rsidRPr="00677CC7" w:rsidRDefault="00030B80" w:rsidP="00030B80">
      <w:pPr>
        <w:tabs>
          <w:tab w:val="left" w:pos="0"/>
        </w:tabs>
        <w:jc w:val="center"/>
        <w:rPr>
          <w:rFonts w:ascii="Times New Roman" w:hAnsi="Times New Roman"/>
          <w:b/>
          <w:color w:val="000000" w:themeColor="text1"/>
          <w:spacing w:val="6"/>
          <w:sz w:val="24"/>
          <w:szCs w:val="24"/>
        </w:rPr>
      </w:pPr>
      <w:r w:rsidRPr="00153748">
        <w:rPr>
          <w:rFonts w:ascii="Times New Roman" w:hAnsi="Times New Roman"/>
          <w:b/>
          <w:color w:val="000000" w:themeColor="text1"/>
          <w:spacing w:val="6"/>
          <w:sz w:val="24"/>
          <w:szCs w:val="24"/>
        </w:rPr>
        <w:t>VIDAUS PATALPŲ VALYMO IR PRIEŽIŪROS PASLAUGŲ</w:t>
      </w:r>
      <w:r w:rsidRPr="00677CC7">
        <w:rPr>
          <w:rFonts w:ascii="Times New Roman" w:hAnsi="Times New Roman"/>
          <w:i/>
          <w:color w:val="000000" w:themeColor="text1"/>
          <w:spacing w:val="6"/>
          <w:sz w:val="24"/>
          <w:szCs w:val="24"/>
        </w:rPr>
        <w:t xml:space="preserve"> </w:t>
      </w:r>
      <w:r w:rsidRPr="00677CC7">
        <w:rPr>
          <w:rFonts w:ascii="Times New Roman" w:hAnsi="Times New Roman"/>
          <w:b/>
          <w:color w:val="000000" w:themeColor="text1"/>
          <w:spacing w:val="6"/>
          <w:sz w:val="24"/>
          <w:szCs w:val="24"/>
        </w:rPr>
        <w:t>TECHNINĖ SPECIFIKACIJA</w:t>
      </w:r>
    </w:p>
    <w:p w14:paraId="58F161B1" w14:textId="77777777" w:rsidR="00030B80" w:rsidRPr="00677CC7" w:rsidRDefault="00030B80" w:rsidP="00030B80">
      <w:pPr>
        <w:tabs>
          <w:tab w:val="left" w:pos="0"/>
        </w:tabs>
        <w:jc w:val="center"/>
        <w:rPr>
          <w:rFonts w:ascii="Times New Roman" w:hAnsi="Times New Roman"/>
          <w:b/>
          <w:color w:val="000000" w:themeColor="text1"/>
          <w:spacing w:val="6"/>
          <w:sz w:val="24"/>
          <w:szCs w:val="24"/>
        </w:rPr>
      </w:pPr>
    </w:p>
    <w:p w14:paraId="3F3DA648" w14:textId="77777777" w:rsidR="00030B80" w:rsidRPr="00677CC7" w:rsidRDefault="00030B80" w:rsidP="00030B80">
      <w:pPr>
        <w:rPr>
          <w:rFonts w:ascii="Times New Roman" w:hAnsi="Times New Roman"/>
          <w:color w:val="000000" w:themeColor="text1"/>
          <w:spacing w:val="6"/>
          <w:sz w:val="24"/>
          <w:szCs w:val="24"/>
        </w:rPr>
      </w:pPr>
    </w:p>
    <w:p w14:paraId="3B20EFF9"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PIRKIMO OBJEKTAS</w:t>
      </w:r>
    </w:p>
    <w:p w14:paraId="79A2F8CC" w14:textId="77777777" w:rsidR="00030B80" w:rsidRPr="00677CC7" w:rsidRDefault="00030B80" w:rsidP="00030B80">
      <w:pPr>
        <w:pStyle w:val="Sraopastraipa"/>
        <w:tabs>
          <w:tab w:val="left" w:pos="426"/>
          <w:tab w:val="left" w:pos="709"/>
          <w:tab w:val="left" w:pos="993"/>
        </w:tabs>
        <w:ind w:left="0"/>
        <w:rPr>
          <w:b/>
          <w:bCs/>
          <w:color w:val="000000" w:themeColor="text1"/>
          <w:szCs w:val="24"/>
        </w:rPr>
      </w:pPr>
    </w:p>
    <w:p w14:paraId="7C2FA60A"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VšĮ „Kauno kolegija“ (toliau – PO) </w:t>
      </w:r>
      <w:r w:rsidRPr="00677CC7">
        <w:rPr>
          <w:bCs/>
          <w:color w:val="000000" w:themeColor="text1"/>
          <w:szCs w:val="24"/>
        </w:rPr>
        <w:t>administruojamų ir valdomų objektų vidaus patalpų valymo ir priežiūros paslaugos pagal PO poreikį (toliau – paslaugos), skirtos pastatų bei juose esančių elementų estetinio vaizdo, higienos normų, švaros, reprezentatyvumo ir saugios aplinkos palaikymui, PO valdomuose ir administruojamuose objektuose Lietuvos Respublikos teritorijoje (toliau – objektai)</w:t>
      </w:r>
      <w:r w:rsidRPr="00677CC7">
        <w:rPr>
          <w:color w:val="000000" w:themeColor="text1"/>
          <w:szCs w:val="24"/>
        </w:rPr>
        <w:t>.</w:t>
      </w:r>
      <w:bookmarkStart w:id="0" w:name="_Hlk517179396"/>
    </w:p>
    <w:p w14:paraId="4B01B841"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BVPŽ kodas </w:t>
      </w:r>
      <w:bookmarkEnd w:id="0"/>
      <w:r w:rsidRPr="00677CC7">
        <w:rPr>
          <w:color w:val="000000" w:themeColor="text1"/>
          <w:szCs w:val="24"/>
        </w:rPr>
        <w:t>– 90910000–9 (valymo paslaugos).</w:t>
      </w:r>
    </w:p>
    <w:p w14:paraId="1C0681BD"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Sutarties vykdymo metu paslaugos teikiamos PO objektuose, Kauno miesto teritorijoje.</w:t>
      </w:r>
    </w:p>
    <w:p w14:paraId="40ABE742" w14:textId="77777777" w:rsidR="00030B80" w:rsidRPr="00677CC7" w:rsidRDefault="00030B80" w:rsidP="00030B80">
      <w:pPr>
        <w:pStyle w:val="Sraopastraipa"/>
        <w:tabs>
          <w:tab w:val="left" w:pos="426"/>
          <w:tab w:val="left" w:pos="709"/>
          <w:tab w:val="left" w:pos="993"/>
        </w:tabs>
        <w:ind w:left="0"/>
        <w:contextualSpacing w:val="0"/>
        <w:rPr>
          <w:color w:val="000000" w:themeColor="text1"/>
          <w:szCs w:val="24"/>
        </w:rPr>
      </w:pPr>
    </w:p>
    <w:p w14:paraId="1DD3A047"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PIRKIMO OBJEKTO PRITAIKYMO SRITIS</w:t>
      </w:r>
    </w:p>
    <w:p w14:paraId="5AB87A57" w14:textId="77777777" w:rsidR="00030B80" w:rsidRPr="00677CC7" w:rsidRDefault="00030B80" w:rsidP="00030B80">
      <w:pPr>
        <w:tabs>
          <w:tab w:val="left" w:pos="993"/>
        </w:tabs>
        <w:jc w:val="both"/>
        <w:rPr>
          <w:rFonts w:ascii="Times New Roman" w:hAnsi="Times New Roman"/>
          <w:b/>
          <w:color w:val="000000" w:themeColor="text1"/>
          <w:sz w:val="24"/>
          <w:szCs w:val="24"/>
        </w:rPr>
      </w:pPr>
    </w:p>
    <w:p w14:paraId="723A3E6F" w14:textId="77777777" w:rsidR="00030B80" w:rsidRPr="00677CC7" w:rsidRDefault="00030B80" w:rsidP="00030B80">
      <w:pPr>
        <w:pStyle w:val="Sraopastraipa"/>
        <w:tabs>
          <w:tab w:val="left" w:pos="567"/>
          <w:tab w:val="left" w:pos="709"/>
          <w:tab w:val="left" w:pos="993"/>
        </w:tabs>
        <w:ind w:left="0"/>
        <w:contextualSpacing w:val="0"/>
        <w:rPr>
          <w:color w:val="000000" w:themeColor="text1"/>
          <w:szCs w:val="24"/>
        </w:rPr>
      </w:pPr>
      <w:r w:rsidRPr="00677CC7">
        <w:rPr>
          <w:color w:val="000000" w:themeColor="text1"/>
          <w:szCs w:val="24"/>
        </w:rPr>
        <w:t>Perkamomis paslaugomis yra siekiama:</w:t>
      </w:r>
    </w:p>
    <w:p w14:paraId="3F7A1891" w14:textId="77777777" w:rsidR="00030B80" w:rsidRPr="00677CC7" w:rsidRDefault="00030B80" w:rsidP="00030B80">
      <w:pPr>
        <w:pStyle w:val="Sraopastraipa"/>
        <w:numPr>
          <w:ilvl w:val="1"/>
          <w:numId w:val="1"/>
        </w:numPr>
        <w:tabs>
          <w:tab w:val="clear" w:pos="4471"/>
          <w:tab w:val="left" w:pos="426"/>
          <w:tab w:val="left" w:pos="709"/>
          <w:tab w:val="left" w:pos="993"/>
        </w:tabs>
        <w:ind w:left="0" w:firstLine="0"/>
        <w:rPr>
          <w:color w:val="000000" w:themeColor="text1"/>
          <w:szCs w:val="24"/>
        </w:rPr>
      </w:pPr>
      <w:r w:rsidRPr="00677CC7">
        <w:rPr>
          <w:color w:val="000000" w:themeColor="text1"/>
          <w:szCs w:val="24"/>
        </w:rPr>
        <w:t>PO objektuose išlaikyti nepriekaištingą vidaus patalpų ir juose esančių elementų švarą, reprezentatyvumą, saugią ir higienišką aplinką, rūpintis aplinkosauga bei užtikrinti ne žemesnio nei reikalaujama vidaus patalpų kokybės lygio (KL) bei minimalaus kiekvieno objekto valymo paslaugų kokybės lygio (PKL) suteikimą;</w:t>
      </w:r>
    </w:p>
    <w:p w14:paraId="4A0D5069"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7BD2AEE6" w14:textId="77777777" w:rsidR="00030B80" w:rsidRPr="00677CC7" w:rsidRDefault="00030B80" w:rsidP="00030B80">
      <w:pPr>
        <w:rPr>
          <w:rFonts w:ascii="Times New Roman" w:hAnsi="Times New Roman"/>
          <w:color w:val="000000" w:themeColor="text1"/>
          <w:sz w:val="24"/>
          <w:szCs w:val="24"/>
        </w:rPr>
      </w:pPr>
    </w:p>
    <w:p w14:paraId="5C8C96D4"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TECHNINIAI REIKALAVIMAI, KURIUOS TURI ATITIKTI PERKAMOS PASLAUGOS</w:t>
      </w:r>
    </w:p>
    <w:p w14:paraId="188324CD" w14:textId="77777777" w:rsidR="00030B80" w:rsidRPr="00677CC7" w:rsidRDefault="00030B80" w:rsidP="00030B80">
      <w:pPr>
        <w:pStyle w:val="Sraopastraipa"/>
        <w:tabs>
          <w:tab w:val="left" w:pos="426"/>
          <w:tab w:val="left" w:pos="709"/>
          <w:tab w:val="left" w:pos="993"/>
        </w:tabs>
        <w:ind w:left="0"/>
        <w:rPr>
          <w:b/>
          <w:bCs/>
          <w:color w:val="000000" w:themeColor="text1"/>
          <w:szCs w:val="24"/>
        </w:rPr>
      </w:pPr>
    </w:p>
    <w:p w14:paraId="7A278185"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 xml:space="preserve">Tiekėjas, teikdamas paslaugas, turi vadovautis bei tiekėjo teikiamos paslaugos turi atitikti: </w:t>
      </w:r>
    </w:p>
    <w:p w14:paraId="58A0BC3B"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rFonts w:eastAsiaTheme="minorHAnsi"/>
          <w:color w:val="000000" w:themeColor="text1"/>
          <w:szCs w:val="24"/>
        </w:rPr>
        <w:t xml:space="preserve"> Lietuvos higienos normas HN 129:2012 „Aukštoji mokykla. Bendrieji sveikatos saugos reikalavimai";</w:t>
      </w:r>
    </w:p>
    <w:p w14:paraId="29621973"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rFonts w:eastAsiaTheme="minorHAnsi"/>
          <w:color w:val="000000" w:themeColor="text1"/>
          <w:szCs w:val="24"/>
        </w:rPr>
        <w:t xml:space="preserve"> Lietuvos higienos normas HN 118:2011 „Apgyvendinimo paslaugų sveikatos saugos reikalavimai";</w:t>
      </w:r>
    </w:p>
    <w:p w14:paraId="3377077A"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 xml:space="preserve"> visus LR įstatymų, statybos techninių reglamentų, higienos normų ir kitų galiojančių norminių dokumentų keliamus reikalavimus tokio pobūdžio objektų valymo paslaugoms, priemonių, įrangos ir inventoriaus gamintojų nurodymus ir rekomendacijas; </w:t>
      </w:r>
    </w:p>
    <w:p w14:paraId="78669DB9"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 xml:space="preserve"> kitus ES ir LR tiesiogiai ar netiesiogiai susijusius norminius ir teisės aktus, PO vidaus taisykles ir priimtus standartus, įskaitant paslaugų</w:t>
      </w:r>
      <w:r w:rsidRPr="00677CC7">
        <w:rPr>
          <w:b/>
          <w:color w:val="000000" w:themeColor="text1"/>
          <w:szCs w:val="24"/>
        </w:rPr>
        <w:t xml:space="preserve"> </w:t>
      </w:r>
      <w:r w:rsidRPr="00677CC7">
        <w:rPr>
          <w:color w:val="000000" w:themeColor="text1"/>
          <w:szCs w:val="24"/>
        </w:rPr>
        <w:t>kokybės atitikties įvertinimą;</w:t>
      </w:r>
    </w:p>
    <w:p w14:paraId="13BDAA36" w14:textId="218EB04C"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2026 m. VšĮ „Kauno kolegija“ patvirtintą „Patalpų švaros, valymo bei priežiūros paslaugų standartą (2026 m. © STAND 9100™ Q</w:t>
      </w:r>
      <w:r w:rsidR="00B20521">
        <w:rPr>
          <w:color w:val="000000" w:themeColor="text1"/>
          <w:szCs w:val="24"/>
        </w:rPr>
        <w:t>P</w:t>
      </w:r>
      <w:r w:rsidRPr="00677CC7">
        <w:rPr>
          <w:color w:val="000000" w:themeColor="text1"/>
          <w:szCs w:val="24"/>
        </w:rPr>
        <w:t xml:space="preserve">A-L1B21), žr. TS </w:t>
      </w:r>
      <w:r w:rsidR="00C874CA">
        <w:rPr>
          <w:color w:val="000000" w:themeColor="text1"/>
          <w:szCs w:val="24"/>
        </w:rPr>
        <w:t>2.</w:t>
      </w:r>
      <w:r w:rsidRPr="00677CC7">
        <w:rPr>
          <w:color w:val="000000" w:themeColor="text1"/>
          <w:szCs w:val="24"/>
        </w:rPr>
        <w:t>1 priedą (toliau – Standartas);</w:t>
      </w:r>
    </w:p>
    <w:p w14:paraId="6E379196"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naudojamos cheminės medžiagos turi atitikti ES ir LR teisės aktuose nustatytus saugos reikalavimus;</w:t>
      </w:r>
    </w:p>
    <w:p w14:paraId="64D91BA1" w14:textId="77777777" w:rsidR="00030B80" w:rsidRPr="00677CC7" w:rsidRDefault="00030B80" w:rsidP="00030B80">
      <w:pPr>
        <w:pStyle w:val="Sraopastraipa"/>
        <w:numPr>
          <w:ilvl w:val="2"/>
          <w:numId w:val="1"/>
        </w:numPr>
        <w:tabs>
          <w:tab w:val="left" w:pos="426"/>
          <w:tab w:val="left" w:pos="567"/>
          <w:tab w:val="left" w:pos="709"/>
          <w:tab w:val="left" w:pos="993"/>
        </w:tabs>
        <w:ind w:left="0" w:firstLine="0"/>
        <w:rPr>
          <w:color w:val="000000" w:themeColor="text1"/>
          <w:szCs w:val="24"/>
        </w:rPr>
      </w:pPr>
      <w:r w:rsidRPr="00677CC7">
        <w:rPr>
          <w:color w:val="000000" w:themeColor="text1"/>
          <w:szCs w:val="24"/>
        </w:rPr>
        <w:t>šią techninę specifikaciją, pirkimo dokumentus ir Sutartį.</w:t>
      </w:r>
    </w:p>
    <w:p w14:paraId="7805DE4E"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Šiai techninei specifikacijai bei jos priedams yra taikomos sąvokos, apibrėžtos Standarte ir Sutarties projekte.</w:t>
      </w:r>
    </w:p>
    <w:p w14:paraId="142E48FB" w14:textId="77777777" w:rsidR="00030B80" w:rsidRPr="00677CC7" w:rsidRDefault="00030B80" w:rsidP="00030B80">
      <w:pPr>
        <w:tabs>
          <w:tab w:val="left" w:pos="1276"/>
        </w:tabs>
        <w:jc w:val="both"/>
        <w:rPr>
          <w:rFonts w:ascii="Times New Roman" w:hAnsi="Times New Roman"/>
          <w:color w:val="000000" w:themeColor="text1"/>
          <w:sz w:val="24"/>
          <w:szCs w:val="24"/>
        </w:rPr>
      </w:pPr>
    </w:p>
    <w:p w14:paraId="4EB2755D"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bCs/>
          <w:caps/>
          <w:color w:val="000000" w:themeColor="text1"/>
          <w:szCs w:val="24"/>
        </w:rPr>
        <w:t>pirkimo OBJEKTO SAVYBĖS, FUNKCINiai reikalavimai ar (ir) norimas rezultatas</w:t>
      </w:r>
    </w:p>
    <w:p w14:paraId="2F4D42C2" w14:textId="77777777" w:rsidR="00030B80" w:rsidRPr="00677CC7" w:rsidRDefault="00030B80" w:rsidP="00030B80">
      <w:pPr>
        <w:pStyle w:val="Sraopastraipa"/>
        <w:tabs>
          <w:tab w:val="left" w:pos="1134"/>
        </w:tabs>
        <w:ind w:left="0"/>
        <w:rPr>
          <w:b/>
          <w:bCs/>
          <w:color w:val="000000" w:themeColor="text1"/>
          <w:szCs w:val="24"/>
        </w:rPr>
      </w:pPr>
    </w:p>
    <w:p w14:paraId="4206DB60" w14:textId="77777777" w:rsidR="00030B80" w:rsidRPr="00677CC7"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t>Įsigyti aukštos kokybės paslaugas, kurios privalo nuolat išlaikyti nepriekaištingą PO objektuose esančių vidaus patalpų ir jose esančių elementų švarą, reprezentatyvumą, saugią ir higienišką aplinką, rūpintis aplinkosauga bei užtikrinti ne žemesnio nei reikalaujama vidaus patalpų kokybės lygio (KL) bei minimalaus objekto valymo paslaugų kokybės lygio (PKL) suteikimą, vadovaujantis šio pirkimo dokumentais, Sutartimi, technine specifikacija, jos priedais ir Standartu.</w:t>
      </w:r>
    </w:p>
    <w:p w14:paraId="1C1AD5FB" w14:textId="77777777" w:rsidR="00030B80" w:rsidRDefault="00030B80" w:rsidP="00030B80">
      <w:pPr>
        <w:pStyle w:val="Sraopastraipa"/>
        <w:numPr>
          <w:ilvl w:val="1"/>
          <w:numId w:val="1"/>
        </w:numPr>
        <w:tabs>
          <w:tab w:val="left" w:pos="426"/>
          <w:tab w:val="left" w:pos="709"/>
          <w:tab w:val="left" w:pos="993"/>
        </w:tabs>
        <w:ind w:left="0" w:firstLine="0"/>
        <w:contextualSpacing w:val="0"/>
        <w:rPr>
          <w:color w:val="000000" w:themeColor="text1"/>
          <w:szCs w:val="24"/>
        </w:rPr>
      </w:pPr>
      <w:r w:rsidRPr="00677CC7">
        <w:rPr>
          <w:color w:val="000000" w:themeColor="text1"/>
          <w:szCs w:val="24"/>
        </w:rPr>
        <w:lastRenderedPageBreak/>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6E525147" w14:textId="698EF178" w:rsidR="00456210" w:rsidRPr="00456210" w:rsidRDefault="00456210" w:rsidP="00030B80">
      <w:pPr>
        <w:pStyle w:val="Sraopastraipa"/>
        <w:numPr>
          <w:ilvl w:val="1"/>
          <w:numId w:val="1"/>
        </w:numPr>
        <w:tabs>
          <w:tab w:val="left" w:pos="426"/>
          <w:tab w:val="left" w:pos="709"/>
          <w:tab w:val="left" w:pos="993"/>
        </w:tabs>
        <w:ind w:left="0" w:firstLine="0"/>
        <w:contextualSpacing w:val="0"/>
        <w:rPr>
          <w:color w:val="EE0000"/>
          <w:szCs w:val="24"/>
        </w:rPr>
      </w:pPr>
      <w:r w:rsidRPr="00456210">
        <w:rPr>
          <w:color w:val="EE0000"/>
          <w:szCs w:val="24"/>
        </w:rPr>
        <w:t>Standartas naudojamas tik paslaugų kokybės vertinimo metodikai ir reikalaujamam rezultatui apibrėžti. Tiekėjas gali taikyti bet kokius valymo metodus ir technologijas, jeigu užtikrina reikalaujamą rezultatą.</w:t>
      </w:r>
    </w:p>
    <w:p w14:paraId="4C8FCB6F" w14:textId="77777777" w:rsidR="00030B80" w:rsidRPr="00677CC7" w:rsidRDefault="00030B80" w:rsidP="00030B80">
      <w:pPr>
        <w:tabs>
          <w:tab w:val="left" w:pos="426"/>
          <w:tab w:val="left" w:pos="709"/>
          <w:tab w:val="left" w:pos="993"/>
        </w:tabs>
        <w:rPr>
          <w:rFonts w:ascii="Times New Roman" w:hAnsi="Times New Roman"/>
          <w:b/>
          <w:bCs/>
          <w:color w:val="000000" w:themeColor="text1"/>
          <w:sz w:val="24"/>
          <w:szCs w:val="24"/>
        </w:rPr>
      </w:pPr>
    </w:p>
    <w:p w14:paraId="437C4594"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BENDRIEJI REIKALAVIMAI VISOMS PERKAMOMS PASLAUGOMS</w:t>
      </w:r>
    </w:p>
    <w:p w14:paraId="118619F5" w14:textId="77777777" w:rsidR="00030B80" w:rsidRPr="00677CC7" w:rsidRDefault="00030B80" w:rsidP="00030B80">
      <w:pPr>
        <w:pStyle w:val="Sraopastraipa"/>
        <w:tabs>
          <w:tab w:val="left" w:pos="426"/>
          <w:tab w:val="left" w:pos="709"/>
          <w:tab w:val="left" w:pos="993"/>
        </w:tabs>
        <w:ind w:left="0"/>
        <w:contextualSpacing w:val="0"/>
        <w:rPr>
          <w:color w:val="000000" w:themeColor="text1"/>
          <w:szCs w:val="24"/>
        </w:rPr>
      </w:pPr>
    </w:p>
    <w:p w14:paraId="609E81A7" w14:textId="482AD18E"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Ši techninė specifikacija pateikia reikalavimus PO perkamoms paslaugoms PO objektuose (perkamos paslaugos detalizuotos 10 – 1</w:t>
      </w:r>
      <w:r>
        <w:rPr>
          <w:color w:val="000000" w:themeColor="text1"/>
          <w:szCs w:val="24"/>
        </w:rPr>
        <w:t>6</w:t>
      </w:r>
      <w:r w:rsidRPr="00677CC7">
        <w:rPr>
          <w:color w:val="000000" w:themeColor="text1"/>
          <w:szCs w:val="24"/>
        </w:rPr>
        <w:t xml:space="preserve"> skyriuose, atitinkamai kiekvienai perkamai paslaugai pagal tiekėjo pateiktus įkainius, žr. </w:t>
      </w:r>
      <w:r w:rsidR="00C874CA">
        <w:rPr>
          <w:color w:val="000000" w:themeColor="text1"/>
          <w:szCs w:val="24"/>
        </w:rPr>
        <w:t>2.</w:t>
      </w:r>
      <w:r w:rsidRPr="00677CC7">
        <w:rPr>
          <w:color w:val="000000" w:themeColor="text1"/>
          <w:szCs w:val="24"/>
        </w:rPr>
        <w:t xml:space="preserve">4 priedą. PO užsakytas paslaugas tiekėjas turi teikti užsakyto objekto ribose. PO užsakytos paslaugos turi būti atliktos pilna apimtimi, laiku, efektyviai ir kokybiškai. </w:t>
      </w:r>
    </w:p>
    <w:p w14:paraId="3BE0BF9B" w14:textId="5CA19190" w:rsidR="00030B80" w:rsidRPr="00677CC7" w:rsidRDefault="00030B80" w:rsidP="00030B80">
      <w:pPr>
        <w:pStyle w:val="Sraopastraipa"/>
        <w:numPr>
          <w:ilvl w:val="1"/>
          <w:numId w:val="1"/>
        </w:numPr>
        <w:tabs>
          <w:tab w:val="clear" w:pos="4471"/>
          <w:tab w:val="left" w:pos="426"/>
          <w:tab w:val="num" w:pos="502"/>
          <w:tab w:val="left" w:pos="709"/>
          <w:tab w:val="left" w:pos="993"/>
        </w:tabs>
        <w:ind w:left="0" w:firstLine="0"/>
        <w:contextualSpacing w:val="0"/>
        <w:rPr>
          <w:b/>
          <w:bCs/>
          <w:color w:val="000000" w:themeColor="text1"/>
          <w:szCs w:val="24"/>
        </w:rPr>
      </w:pPr>
      <w:r w:rsidRPr="00677CC7">
        <w:rPr>
          <w:color w:val="000000" w:themeColor="text1"/>
          <w:szCs w:val="24"/>
        </w:rPr>
        <w:t>Reikalaujamų valyti objektų sąrašas ir orientacinės paslaugų apimtys ir kiekiai yra pateikti 2</w:t>
      </w:r>
      <w:r w:rsidR="00C874CA">
        <w:rPr>
          <w:color w:val="000000" w:themeColor="text1"/>
          <w:szCs w:val="24"/>
        </w:rPr>
        <w:t>.2</w:t>
      </w:r>
      <w:r w:rsidRPr="00677CC7">
        <w:rPr>
          <w:color w:val="000000" w:themeColor="text1"/>
          <w:szCs w:val="24"/>
        </w:rPr>
        <w:t xml:space="preserve"> ir</w:t>
      </w:r>
      <w:r w:rsidR="00C874CA">
        <w:rPr>
          <w:color w:val="000000" w:themeColor="text1"/>
          <w:szCs w:val="24"/>
        </w:rPr>
        <w:t xml:space="preserve"> 2.</w:t>
      </w:r>
      <w:r w:rsidRPr="00677CC7">
        <w:rPr>
          <w:color w:val="000000" w:themeColor="text1"/>
          <w:szCs w:val="24"/>
        </w:rPr>
        <w:t>4 prieduose</w:t>
      </w:r>
      <w:r w:rsidRPr="00677CC7">
        <w:rPr>
          <w:rStyle w:val="Puslapioinaosnuoroda"/>
          <w:color w:val="000000" w:themeColor="text1"/>
          <w:szCs w:val="24"/>
        </w:rPr>
        <w:footnoteReference w:id="1"/>
      </w:r>
      <w:r w:rsidRPr="00677CC7">
        <w:rPr>
          <w:color w:val="000000" w:themeColor="text1"/>
          <w:szCs w:val="24"/>
        </w:rPr>
        <w:t>. Sutarties vykdymo metu objektų ir paslaugų kiekiai gali keistis</w:t>
      </w:r>
      <w:r w:rsidRPr="00677CC7">
        <w:rPr>
          <w:rStyle w:val="Puslapioinaosnuoroda"/>
          <w:color w:val="000000" w:themeColor="text1"/>
          <w:szCs w:val="24"/>
        </w:rPr>
        <w:footnoteReference w:id="2"/>
      </w:r>
      <w:r w:rsidRPr="00677CC7">
        <w:rPr>
          <w:color w:val="000000" w:themeColor="text1"/>
          <w:szCs w:val="24"/>
        </w:rPr>
        <w:t xml:space="preserve">, tačiau </w:t>
      </w:r>
      <w:r w:rsidRPr="00677CC7">
        <w:rPr>
          <w:bCs/>
          <w:color w:val="000000" w:themeColor="text1"/>
          <w:szCs w:val="24"/>
        </w:rPr>
        <w:t>negali būti viršijama 24</w:t>
      </w:r>
      <w:r w:rsidRPr="00677CC7">
        <w:rPr>
          <w:color w:val="000000" w:themeColor="text1"/>
          <w:szCs w:val="24"/>
        </w:rPr>
        <w:t xml:space="preserve"> (dvidešimt keturiems) </w:t>
      </w:r>
      <w:r w:rsidRPr="00677CC7">
        <w:rPr>
          <w:bCs/>
          <w:color w:val="000000" w:themeColor="text1"/>
          <w:szCs w:val="24"/>
        </w:rPr>
        <w:t>skirta maksimali Sutarties kaina</w:t>
      </w:r>
      <w:r w:rsidRPr="00677CC7">
        <w:rPr>
          <w:color w:val="000000" w:themeColor="text1"/>
          <w:szCs w:val="24"/>
        </w:rPr>
        <w:t xml:space="preserve">, visos paslaugos turi būti teikiamos pagal tiekėjo pasiūlytus įkainius. </w:t>
      </w:r>
      <w:r w:rsidR="00C874CA">
        <w:rPr>
          <w:color w:val="000000" w:themeColor="text1"/>
          <w:szCs w:val="24"/>
        </w:rPr>
        <w:t>2.</w:t>
      </w:r>
      <w:r w:rsidRPr="00677CC7">
        <w:rPr>
          <w:color w:val="000000" w:themeColor="text1"/>
          <w:szCs w:val="24"/>
        </w:rPr>
        <w:t>4 priede yra pateikti tik orientaciniai kiekiai, užsakomų paslaugų kiekiai gali didėti (ar) mažėti pagal PO poreikį.</w:t>
      </w:r>
    </w:p>
    <w:p w14:paraId="38237247"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lang w:eastAsia="ar-SA"/>
        </w:rPr>
        <w:t>Jeigu PO nenurodo kitaip, tiekėjas turi teikti paslaugas pagal iš anksto su PO suderintą grafiką, dažnumą, p</w:t>
      </w:r>
      <w:r w:rsidRPr="00677CC7">
        <w:rPr>
          <w:color w:val="000000" w:themeColor="text1"/>
          <w:szCs w:val="24"/>
        </w:rPr>
        <w:t>aslaugų teikimo terminus</w:t>
      </w:r>
      <w:r w:rsidRPr="00677CC7">
        <w:rPr>
          <w:color w:val="000000" w:themeColor="text1"/>
          <w:szCs w:val="24"/>
          <w:lang w:eastAsia="ar-SA"/>
        </w:rPr>
        <w:t xml:space="preserve"> bei pagal faktinį PO poreikį, informuojant tiekėjo įgaliotą asmenį </w:t>
      </w:r>
      <w:r w:rsidRPr="00677CC7">
        <w:rPr>
          <w:color w:val="000000" w:themeColor="text1"/>
          <w:szCs w:val="24"/>
        </w:rPr>
        <w:t>raštu</w:t>
      </w:r>
      <w:r w:rsidRPr="00677CC7">
        <w:rPr>
          <w:color w:val="000000" w:themeColor="text1"/>
          <w:szCs w:val="24"/>
          <w:lang w:eastAsia="ar-SA"/>
        </w:rPr>
        <w:t xml:space="preserve"> arba elektroniniu paštu. Pirminiai paslaugų teikimo grafikai turi būti suderinti su PO per 10 darbo dienų nuo Sutarties pasirašymo dienos, suderintus pirminius paslaugų teikimo terminus PO turi teisę keisti pagal PO poreikį, įspėjus teikėją prieš 5 darbo dienas.</w:t>
      </w:r>
    </w:p>
    <w:p w14:paraId="42E3E6E2"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lang w:eastAsia="ar-SA"/>
        </w:rPr>
        <w:t>Sutarties vykdymo metu paslaugos turi būti suteikiamos pagal iš anksto su PO suderintą paslaugų teikimo grafiką, p</w:t>
      </w:r>
      <w:r w:rsidRPr="00677CC7">
        <w:rPr>
          <w:color w:val="000000" w:themeColor="text1"/>
          <w:szCs w:val="24"/>
        </w:rPr>
        <w:t>aslaugų teikimo terminą</w:t>
      </w:r>
      <w:r w:rsidRPr="00677CC7">
        <w:rPr>
          <w:color w:val="000000" w:themeColor="text1"/>
          <w:szCs w:val="24"/>
          <w:lang w:eastAsia="ar-SA"/>
        </w:rPr>
        <w:t xml:space="preserve"> bei pagal faktinį PO poreikį. J</w:t>
      </w:r>
      <w:r w:rsidRPr="00677CC7">
        <w:rPr>
          <w:color w:val="000000" w:themeColor="text1"/>
          <w:szCs w:val="24"/>
        </w:rPr>
        <w:t>eigu tiekėjas nesuderina paslaugų teikimo grafikų per PO nurodytą laikotarpį, PO vienašališkai gali pateikti paslaugų teikimo grafikus, kurių tiekėjas turi laikytis paslaugų teikimo metu</w:t>
      </w:r>
      <w:r w:rsidRPr="00677CC7">
        <w:rPr>
          <w:color w:val="000000" w:themeColor="text1"/>
          <w:szCs w:val="24"/>
          <w:lang w:eastAsia="ar-SA"/>
        </w:rPr>
        <w:t xml:space="preserve">. </w:t>
      </w:r>
    </w:p>
    <w:p w14:paraId="3C1D44D1"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PO paslaugų užsakymą tiekėjui pateikia raštiškai per PO nurodytą IT sistemą, raštu arba elektroniniu paštu. PO pateiktus užsakymą reguliarioms objekto valymo paslaugoms teikti</w:t>
      </w:r>
      <w:r w:rsidRPr="00677CC7">
        <w:rPr>
          <w:rStyle w:val="Puslapioinaosnuoroda"/>
          <w:color w:val="000000" w:themeColor="text1"/>
          <w:szCs w:val="24"/>
        </w:rPr>
        <w:footnoteReference w:id="3"/>
      </w:r>
      <w:r w:rsidRPr="00677CC7">
        <w:rPr>
          <w:color w:val="000000" w:themeColor="text1"/>
          <w:szCs w:val="24"/>
        </w:rPr>
        <w:t>, tiekėjas turi sudaryti orientacinius vidaus patalpų elementų, esančių funkcinėse zonose, valymo planus (VP) paslaugoms teikti, atsižvelgiant į šios techninės specifikacijos reikalavimus, Standartą, pirkimo dokumentus ir Sutartį. Sudarytus orientacinius valymo planus (VP) tiekėjas turi pateikti ir suderinti su PO prieš pradedant vykdyti sutartinius įsipareigojimus užsakytame valyti objekte, jeigu PO nenurodo kitaip. Nepriklausomai nuo tiekėjo nustatytų orientacinių elementų valymo planų (VP), reikalaujami PO rezultatai turi būti suteikiami nuolat</w:t>
      </w:r>
      <w:r w:rsidRPr="00677CC7">
        <w:rPr>
          <w:rStyle w:val="Puslapioinaosnuoroda"/>
          <w:color w:val="000000" w:themeColor="text1"/>
          <w:szCs w:val="24"/>
        </w:rPr>
        <w:footnoteReference w:id="4"/>
      </w:r>
      <w:r w:rsidRPr="00677CC7">
        <w:rPr>
          <w:color w:val="000000" w:themeColor="text1"/>
          <w:szCs w:val="24"/>
        </w:rPr>
        <w:t>. PO, be papildomo apmokėjimo, turi teisę reikalauti pakeisti tiekėjo sudarytus orientacinius elementų valymo planus (VP) bei taikomus valymo metodus Sutarties vykdymo metu, jei reikalaujami rezultatai nėra suteikiami daugiau kaip vieną kartą. Reikalaujamus pakeitimus tiekėjas turi įgyvendinti savo sąskaita iš karto, bet ne vėliau nei per 2 darbo dienas gavus tokį reikalavimą iš PO.</w:t>
      </w:r>
    </w:p>
    <w:p w14:paraId="49E5E22A"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Sutarties vykdymo metu, tiekėjas turi atlikti reikalaujamas paslaugas PO nurodytu reguliarumu</w:t>
      </w:r>
      <w:r w:rsidRPr="00677CC7">
        <w:rPr>
          <w:rStyle w:val="Puslapioinaosnuoroda"/>
          <w:color w:val="000000" w:themeColor="text1"/>
          <w:szCs w:val="24"/>
        </w:rPr>
        <w:footnoteReference w:id="5"/>
      </w:r>
      <w:r w:rsidRPr="00677CC7">
        <w:rPr>
          <w:color w:val="000000" w:themeColor="text1"/>
          <w:szCs w:val="24"/>
        </w:rPr>
        <w:t xml:space="preserve">, orientacinius elementų valymo planus (VP) ir grafikus tiekėjas turi suderinti su PO iš karto, bet ne vėliau nei per 5 d. d. nuo tokio PO užsakymo pateikimo. Paslaugų teikimo metu, PO vienašališkai gali keisti sudarytus paslaugų teikimo ir valymo laikų grafikus, atsižvelgiant į konkretaus objekto ar pastatų, ar vidaus patalpų poreikius, darbo organizavimą ar darbo specifiką, lankomumą ir kitas su PO veikla susijusias aplinkybes, įspėdamas tiekėją ne vėliau, kaip prieš 2 darbo dienas. </w:t>
      </w:r>
    </w:p>
    <w:p w14:paraId="13222FBD"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shd w:val="clear" w:color="auto" w:fill="FFFFFF"/>
        </w:rPr>
        <w:t xml:space="preserve">Paslaugos teikiamos PO </w:t>
      </w:r>
      <w:r w:rsidRPr="00677CC7">
        <w:rPr>
          <w:color w:val="000000" w:themeColor="text1"/>
          <w:szCs w:val="24"/>
          <w:lang w:eastAsia="ar-SA"/>
        </w:rPr>
        <w:t>darbo dienomis</w:t>
      </w:r>
      <w:r w:rsidRPr="00677CC7">
        <w:rPr>
          <w:color w:val="000000" w:themeColor="text1"/>
          <w:szCs w:val="24"/>
        </w:rPr>
        <w:t xml:space="preserve">, išskyrus atvejus, jeigu PO nurodo kitaip. </w:t>
      </w:r>
      <w:r w:rsidRPr="00677CC7">
        <w:rPr>
          <w:color w:val="000000" w:themeColor="text1"/>
          <w:szCs w:val="24"/>
          <w:shd w:val="clear" w:color="auto" w:fill="FFFFFF"/>
        </w:rPr>
        <w:t>Teikėjas gali atlikti papildomai užsakomas paslaugas ir periodinius/generalinius valymus</w:t>
      </w:r>
      <w:r w:rsidRPr="00677CC7">
        <w:rPr>
          <w:rStyle w:val="Puslapioinaosnuoroda"/>
          <w:color w:val="000000" w:themeColor="text1"/>
          <w:szCs w:val="24"/>
        </w:rPr>
        <w:footnoteReference w:id="6"/>
      </w:r>
      <w:r w:rsidRPr="00677CC7">
        <w:rPr>
          <w:color w:val="000000" w:themeColor="text1"/>
          <w:szCs w:val="24"/>
          <w:shd w:val="clear" w:color="auto" w:fill="FFFFFF"/>
        </w:rPr>
        <w:t xml:space="preserve"> bei kitus reikalingus darbus savaitgaliais prieš tai suderinęs teikimo laikus su PO.</w:t>
      </w:r>
    </w:p>
    <w:p w14:paraId="218E2E45"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lastRenderedPageBreak/>
        <w:t xml:space="preserve">Sutarties vykdymo metu, PO turi teisę koreguoti perkamų paslaugų kiekius ir asortimentą. PO </w:t>
      </w:r>
      <w:r w:rsidRPr="00677CC7">
        <w:rPr>
          <w:rFonts w:eastAsiaTheme="minorEastAsia"/>
          <w:color w:val="000000" w:themeColor="text1"/>
          <w:szCs w:val="24"/>
        </w:rPr>
        <w:t xml:space="preserve">turi teisę, </w:t>
      </w:r>
      <w:r w:rsidRPr="00677CC7">
        <w:rPr>
          <w:color w:val="000000" w:themeColor="text1"/>
          <w:szCs w:val="24"/>
        </w:rPr>
        <w:t>atsiradus poreikiui, įsigyti Sutartyje nenumatytų, tačiau su pirkimo objektu susijusių paslaugų. Tokiu atveju PO kreipiasi į tiekėją su prašymu pateikti nenumatytų paslaugų įkainius - komercinį pasiūlymą, pažymėdamas, kad įsigytinų paslaugų įkainiai negali būti didesni nei rinkos kaina. Gavęs tiekėjo pateiktus Sutartyje nenumatytų paslaugų įkainius - komercinį pasiūlymą, PO atlieka rinkos kainų tyrimą</w:t>
      </w:r>
      <w:r w:rsidRPr="00677CC7">
        <w:rPr>
          <w:rStyle w:val="Puslapioinaosnuoroda"/>
          <w:color w:val="000000" w:themeColor="text1"/>
          <w:szCs w:val="24"/>
        </w:rPr>
        <w:footnoteReference w:id="7"/>
      </w:r>
      <w:r w:rsidRPr="00677CC7">
        <w:rPr>
          <w:color w:val="000000" w:themeColor="text1"/>
          <w:szCs w:val="24"/>
        </w:rPr>
        <w:t>, tokiu būdu įvertindamas ar tiekėjo pateikti įkainiai atitinka rinkos kainą. PO nustatęs, kad tiekėjo pasiūlyti įkainiai yra didesni nei rinkos kaina, PO prašo tiekėjo jas sumažinti. Tik objektyviai įvertinus ir turint pagrindžiančius ir (ar) įrodančius dokumentus, kad tiekėjo pateikti Sutartyje nenumatytų paslaugų įkainiai atitinka rinkos kainą, jos gali būti įsigyjamos. Sutarties vykdymo metu įsigytinų nenumatytų paslaugų bendra vertė negali būti didesnė nei 10 (dešimt) procentų skaičiuojant nuo maksimalios Sutarties kainos be PVM, jos nedidinant. Visi nenumatytų paslaugų įkainiai turi būti suderinami prieš pradedant teikti nenumatytas paslaugas. Užsakytos nenumatytos paslaugos turi būti suteiktos PO nurodytu metu.</w:t>
      </w:r>
    </w:p>
    <w:p w14:paraId="6691C0EA"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Sutarties vykdymo metu t</w:t>
      </w:r>
      <w:r w:rsidRPr="00677CC7">
        <w:rPr>
          <w:color w:val="000000" w:themeColor="text1"/>
          <w:szCs w:val="24"/>
          <w:lang w:eastAsia="lt-LT"/>
        </w:rPr>
        <w:t>iekėjas turi laikytis visų aktualių LR priimtų nutarimų, potvarkių, taisyklių ir įsakymų, išleistų prieš paslaugų teikimą ir paslaugų teikimo metu, įskaitant priemonių tiekimo ir naudojimo srityje, taip pat, teisėtų PO</w:t>
      </w:r>
      <w:r w:rsidRPr="00677CC7">
        <w:rPr>
          <w:rStyle w:val="Puslapioinaosnuoroda"/>
          <w:color w:val="000000" w:themeColor="text1"/>
          <w:szCs w:val="24"/>
          <w:lang w:eastAsia="lt-LT"/>
        </w:rPr>
        <w:footnoteReference w:id="8"/>
      </w:r>
      <w:r w:rsidRPr="00677CC7">
        <w:rPr>
          <w:color w:val="000000" w:themeColor="text1"/>
          <w:szCs w:val="24"/>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00A2C587" w14:textId="77777777" w:rsidR="00030B80" w:rsidRPr="00677CC7" w:rsidRDefault="00030B80" w:rsidP="00030B80">
      <w:pPr>
        <w:pStyle w:val="Sraopastraipa"/>
        <w:numPr>
          <w:ilvl w:val="1"/>
          <w:numId w:val="1"/>
        </w:numPr>
        <w:tabs>
          <w:tab w:val="left" w:pos="567"/>
          <w:tab w:val="left" w:pos="709"/>
          <w:tab w:val="left" w:pos="993"/>
        </w:tabs>
        <w:ind w:left="0" w:firstLine="0"/>
        <w:contextualSpacing w:val="0"/>
        <w:rPr>
          <w:b/>
          <w:bCs/>
          <w:color w:val="000000" w:themeColor="text1"/>
          <w:szCs w:val="24"/>
        </w:rPr>
      </w:pPr>
      <w:r w:rsidRPr="00677CC7">
        <w:rPr>
          <w:color w:val="000000" w:themeColor="text1"/>
          <w:szCs w:val="24"/>
        </w:rPr>
        <w:t>PO reguliariai vykdo remontus ir rekonstrukcijas, todėl vidutiniškai apie 2 - 10% ploto gali būti remonto stadijoje, tačiau tai neturi įtakoti pateiktų reikalavimų ir reikalaujamo kokybės lygio (KL) bei minimalaus objekto priimtino kokybės lygio (PKL) suteikimo, teikdamas pasiūlymą teikėjas turi įsivertinti šį faktorių kaip galimą riziką švarai ir paslaugų teikimui bei atitinkamus kaštus</w:t>
      </w:r>
      <w:r w:rsidRPr="00677CC7">
        <w:rPr>
          <w:rStyle w:val="Puslapioinaosnuoroda"/>
          <w:color w:val="000000" w:themeColor="text1"/>
          <w:szCs w:val="24"/>
        </w:rPr>
        <w:footnoteReference w:id="9"/>
      </w:r>
      <w:r w:rsidRPr="00677CC7">
        <w:rPr>
          <w:color w:val="000000" w:themeColor="text1"/>
          <w:szCs w:val="24"/>
        </w:rPr>
        <w:t xml:space="preserve"> įsitraukti į įkainius. </w:t>
      </w:r>
    </w:p>
    <w:p w14:paraId="7F806A76" w14:textId="77777777" w:rsidR="00030B80" w:rsidRPr="00677CC7" w:rsidRDefault="00030B80" w:rsidP="00030B80">
      <w:pPr>
        <w:pStyle w:val="Sraopastraipa"/>
        <w:numPr>
          <w:ilvl w:val="1"/>
          <w:numId w:val="1"/>
        </w:numPr>
        <w:tabs>
          <w:tab w:val="num" w:pos="567"/>
          <w:tab w:val="num" w:pos="927"/>
          <w:tab w:val="left" w:pos="993"/>
        </w:tabs>
        <w:ind w:left="0" w:firstLine="0"/>
        <w:rPr>
          <w:b/>
          <w:bCs/>
          <w:color w:val="000000" w:themeColor="text1"/>
          <w:szCs w:val="24"/>
        </w:rPr>
      </w:pPr>
      <w:r w:rsidRPr="00677CC7">
        <w:rPr>
          <w:color w:val="000000" w:themeColor="text1"/>
          <w:szCs w:val="24"/>
          <w:lang w:eastAsia="ar-SA"/>
        </w:rPr>
        <w:t>Kiekvieno objekto paslaugų teikimo laiką nurodo PO</w:t>
      </w:r>
      <w:r w:rsidRPr="00677CC7">
        <w:rPr>
          <w:rStyle w:val="Puslapioinaosnuoroda"/>
          <w:color w:val="000000" w:themeColor="text1"/>
          <w:szCs w:val="24"/>
          <w:lang w:eastAsia="ar-SA"/>
        </w:rPr>
        <w:footnoteReference w:id="10"/>
      </w:r>
      <w:r w:rsidRPr="00677CC7">
        <w:rPr>
          <w:color w:val="000000" w:themeColor="text1"/>
          <w:szCs w:val="24"/>
          <w:lang w:eastAsia="ar-SA"/>
        </w:rPr>
        <w:t>, pateikiant tokio objekto užsakymą paslaugoms teikti</w:t>
      </w:r>
      <w:r w:rsidRPr="00677CC7">
        <w:rPr>
          <w:color w:val="000000" w:themeColor="text1"/>
          <w:szCs w:val="24"/>
        </w:rPr>
        <w:t xml:space="preserve">. Sutarties vykdymo metu nurodyti PO paslaugų teikimo laikai gali keistis, atsižvelgiant į PO poreikį. </w:t>
      </w:r>
    </w:p>
    <w:p w14:paraId="7C812754" w14:textId="77777777" w:rsidR="00030B80" w:rsidRPr="00677CC7" w:rsidRDefault="00030B80" w:rsidP="00030B80">
      <w:pPr>
        <w:pStyle w:val="Sraopastraipa"/>
        <w:numPr>
          <w:ilvl w:val="1"/>
          <w:numId w:val="1"/>
        </w:numPr>
        <w:tabs>
          <w:tab w:val="num" w:pos="567"/>
          <w:tab w:val="num" w:pos="927"/>
          <w:tab w:val="left" w:pos="993"/>
        </w:tabs>
        <w:ind w:left="0" w:firstLine="0"/>
        <w:rPr>
          <w:color w:val="000000" w:themeColor="text1"/>
          <w:szCs w:val="24"/>
        </w:rPr>
      </w:pPr>
      <w:r w:rsidRPr="00677CC7">
        <w:rPr>
          <w:color w:val="000000" w:themeColor="text1"/>
          <w:szCs w:val="24"/>
        </w:rPr>
        <w:t xml:space="preserve">Tiekėjas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01CEADA4" w14:textId="77777777" w:rsidR="00030B80" w:rsidRPr="00677CC7" w:rsidRDefault="00030B80" w:rsidP="00030B80">
      <w:pPr>
        <w:pStyle w:val="Sraopastraipa"/>
        <w:numPr>
          <w:ilvl w:val="1"/>
          <w:numId w:val="1"/>
        </w:numPr>
        <w:tabs>
          <w:tab w:val="num" w:pos="567"/>
          <w:tab w:val="num" w:pos="927"/>
          <w:tab w:val="left" w:pos="993"/>
        </w:tabs>
        <w:ind w:left="0" w:firstLine="0"/>
        <w:rPr>
          <w:b/>
          <w:bCs/>
          <w:color w:val="000000" w:themeColor="text1"/>
          <w:szCs w:val="24"/>
        </w:rPr>
      </w:pPr>
      <w:r w:rsidRPr="00677CC7">
        <w:rPr>
          <w:color w:val="000000" w:themeColor="text1"/>
          <w:szCs w:val="24"/>
        </w:rPr>
        <w:t>Tiekėjas privalo nuolat išlaikyti nepriekaištingą PO objektų švarą</w:t>
      </w:r>
      <w:r w:rsidRPr="00677CC7">
        <w:rPr>
          <w:rStyle w:val="Puslapioinaosnuoroda"/>
          <w:color w:val="000000" w:themeColor="text1"/>
          <w:szCs w:val="24"/>
        </w:rPr>
        <w:footnoteReference w:id="11"/>
      </w:r>
      <w:r w:rsidRPr="00677CC7">
        <w:rPr>
          <w:color w:val="000000" w:themeColor="text1"/>
          <w:szCs w:val="24"/>
        </w:rPr>
        <w:t xml:space="preserve">, reprezentatyvumą, saugią ir higienišką aplinką, rūpintis aplinkosauga bei </w:t>
      </w:r>
      <w:r w:rsidRPr="00677CC7">
        <w:rPr>
          <w:rFonts w:eastAsia="Times New Roman"/>
          <w:color w:val="000000" w:themeColor="text1"/>
          <w:szCs w:val="24"/>
        </w:rPr>
        <w:t xml:space="preserve">užtikrinti nuolatinį, ne žemesnį nei reikalaujama vidaus patalpų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70E8243F" w14:textId="77777777" w:rsidR="00030B80" w:rsidRPr="00677CC7" w:rsidRDefault="00030B80" w:rsidP="00030B80">
      <w:pPr>
        <w:pStyle w:val="Sraopastraipa"/>
        <w:numPr>
          <w:ilvl w:val="1"/>
          <w:numId w:val="1"/>
        </w:numPr>
        <w:tabs>
          <w:tab w:val="num" w:pos="567"/>
          <w:tab w:val="num" w:pos="927"/>
          <w:tab w:val="left" w:pos="993"/>
        </w:tabs>
        <w:ind w:left="0" w:firstLine="0"/>
        <w:rPr>
          <w:b/>
          <w:color w:val="000000" w:themeColor="text1"/>
          <w:szCs w:val="24"/>
        </w:rPr>
      </w:pPr>
      <w:r w:rsidRPr="00677CC7">
        <w:rPr>
          <w:color w:val="000000" w:themeColor="text1"/>
          <w:szCs w:val="24"/>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14C38385" w14:textId="77777777" w:rsidR="00030B80" w:rsidRPr="00677CC7" w:rsidRDefault="00030B80" w:rsidP="00030B80">
      <w:pPr>
        <w:pStyle w:val="Sraopastraipa"/>
        <w:numPr>
          <w:ilvl w:val="1"/>
          <w:numId w:val="1"/>
        </w:numPr>
        <w:tabs>
          <w:tab w:val="num" w:pos="567"/>
          <w:tab w:val="num" w:pos="927"/>
          <w:tab w:val="left" w:pos="993"/>
        </w:tabs>
        <w:ind w:left="0" w:firstLine="0"/>
        <w:rPr>
          <w:b/>
          <w:color w:val="000000" w:themeColor="text1"/>
          <w:szCs w:val="24"/>
        </w:rPr>
      </w:pPr>
      <w:r w:rsidRPr="00677CC7">
        <w:rPr>
          <w:noProof/>
          <w:color w:val="000000" w:themeColor="text1"/>
          <w:szCs w:val="24"/>
          <w:lang w:bidi="ar-DZ"/>
        </w:rPr>
        <w:t xml:space="preserve">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2B994ED3" w14:textId="77777777" w:rsidR="00030B80" w:rsidRPr="00677CC7" w:rsidRDefault="00030B80" w:rsidP="00030B80">
      <w:pPr>
        <w:pStyle w:val="Sraopastraipa"/>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Pagal pateiktus PO reikalavimus ir reikalaujamus rezultatus, bei atsižvelgiant į Lietuvos higienos normas, tiekėjas turi pats pasirinkti paslaugų atlikimo būdą: sausą, drėgną, rankinį ir (ar) mechanizuotą, išskyrus atvejus jei PO nurodyta kitaip. Teikiant paslaugas v</w:t>
      </w:r>
      <w:r w:rsidRPr="00677CC7">
        <w:rPr>
          <w:color w:val="000000" w:themeColor="text1"/>
          <w:szCs w:val="24"/>
          <w:shd w:val="clear" w:color="auto" w:fill="FFFFFF"/>
        </w:rPr>
        <w:t xml:space="preserve">isa įranga, įrengimais, priemonėmis, įskaitant valymo ir priežiūros priemones, higienos laikikliais ir higienos priemonėmis, sniegą tirpdančiomis medžiagomis, smėliu, šiukšliadėžėmis, šiukšlių maišais, tualetų šepečiais ir laikikliais, ir kitomis priemonėmis ir prekėmis, </w:t>
      </w:r>
      <w:proofErr w:type="spellStart"/>
      <w:r w:rsidRPr="00677CC7">
        <w:rPr>
          <w:color w:val="000000" w:themeColor="text1"/>
          <w:szCs w:val="24"/>
          <w:shd w:val="clear" w:color="auto" w:fill="FFFFFF"/>
        </w:rPr>
        <w:t>pakeltukais</w:t>
      </w:r>
      <w:proofErr w:type="spellEnd"/>
      <w:r w:rsidRPr="00677CC7">
        <w:rPr>
          <w:color w:val="000000" w:themeColor="text1"/>
          <w:szCs w:val="24"/>
          <w:shd w:val="clear" w:color="auto" w:fill="FFFFFF"/>
        </w:rPr>
        <w:t xml:space="preserve">, kopėčiomis, stelažais, alpinistais, valymo mašinomis, cheminėmis medžiagomis, žmogiškaisiais resursais bei kitais reikiamais resursais pasirūpina tiekėjas savo sąskaita atsižvelgdamas į pateiktus PO reikalavimus bei atitinkamus kaštus turi įskaičiuoti į </w:t>
      </w:r>
      <w:r w:rsidRPr="00677CC7">
        <w:rPr>
          <w:color w:val="000000" w:themeColor="text1"/>
          <w:szCs w:val="24"/>
          <w:shd w:val="clear" w:color="auto" w:fill="FFFFFF"/>
        </w:rPr>
        <w:lastRenderedPageBreak/>
        <w:t>reikalaujamų paslaugų įkainius, pasilikdamas atitinkamą rezervą rizikų valdymui, kurios gali kilti Sutarties vykdymo metu.</w:t>
      </w:r>
    </w:p>
    <w:p w14:paraId="3371AF66" w14:textId="77777777" w:rsidR="00030B80" w:rsidRPr="00677CC7" w:rsidRDefault="00030B80" w:rsidP="00030B80">
      <w:pPr>
        <w:pStyle w:val="Sraopastraipa"/>
        <w:numPr>
          <w:ilvl w:val="1"/>
          <w:numId w:val="1"/>
        </w:numPr>
        <w:tabs>
          <w:tab w:val="left" w:pos="567"/>
          <w:tab w:val="num" w:pos="709"/>
          <w:tab w:val="num" w:pos="927"/>
          <w:tab w:val="left" w:pos="993"/>
        </w:tabs>
        <w:ind w:left="0" w:firstLine="0"/>
        <w:rPr>
          <w:b/>
          <w:bCs/>
          <w:color w:val="000000" w:themeColor="text1"/>
          <w:szCs w:val="24"/>
        </w:rPr>
      </w:pPr>
      <w:r w:rsidRPr="00677CC7">
        <w:rPr>
          <w:color w:val="000000" w:themeColor="text1"/>
          <w:szCs w:val="24"/>
        </w:rPr>
        <w:t>Kaskart atliekant PO užsakytas paslaugas, tiekėjas turi valyti ir prižiūrėti elementus</w:t>
      </w:r>
      <w:r w:rsidRPr="00677CC7">
        <w:rPr>
          <w:rStyle w:val="Puslapioinaosnuoroda"/>
          <w:color w:val="000000" w:themeColor="text1"/>
          <w:szCs w:val="24"/>
        </w:rPr>
        <w:footnoteReference w:id="12"/>
      </w:r>
      <w:r w:rsidRPr="00677CC7">
        <w:rPr>
          <w:color w:val="000000" w:themeColor="text1"/>
          <w:szCs w:val="24"/>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Pr="00677CC7">
        <w:rPr>
          <w:rStyle w:val="Puslapioinaosnuoroda"/>
          <w:color w:val="000000" w:themeColor="text1"/>
          <w:szCs w:val="24"/>
        </w:rPr>
        <w:footnoteReference w:id="13"/>
      </w:r>
      <w:r w:rsidRPr="00677CC7">
        <w:rPr>
          <w:color w:val="000000" w:themeColor="text1"/>
          <w:szCs w:val="24"/>
        </w:rPr>
        <w:t>, be papildomo apmokėjimo, tiekėjas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tiekėjo pakeisti paslaugų atlikimo būdus ar metodus, jeigu PO reikalaujami rezultatai nėra suteikti, reikalaujamus pakeitimus, be papildomo apmokėjimo, tiekėjas turi įgyvendinti iš karto, bet ne vėliau nei per 2 darbo dienas po tokio įspėjimo, gauto iš PO.</w:t>
      </w:r>
    </w:p>
    <w:p w14:paraId="2B629F1E" w14:textId="77777777" w:rsidR="00030B80" w:rsidRPr="00677CC7" w:rsidRDefault="00030B80" w:rsidP="00030B80">
      <w:pPr>
        <w:pStyle w:val="Sraopastraipa"/>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Sutarties vykdymo metu tiekėjas turi valyti visus elementus ir paviršius esančius PO užsakomose vidaus patalpose, išskyrus pirkimo dokumentuose ir Sutartyje nurodytus nevalomus paviršius (NP).</w:t>
      </w:r>
    </w:p>
    <w:p w14:paraId="017F0B2F" w14:textId="77777777" w:rsidR="00030B80" w:rsidRPr="00677CC7" w:rsidRDefault="00030B80" w:rsidP="00030B80">
      <w:pPr>
        <w:pStyle w:val="Sraopastraipa"/>
        <w:numPr>
          <w:ilvl w:val="1"/>
          <w:numId w:val="1"/>
        </w:numPr>
        <w:tabs>
          <w:tab w:val="left" w:pos="567"/>
          <w:tab w:val="num" w:pos="709"/>
          <w:tab w:val="num" w:pos="927"/>
          <w:tab w:val="left" w:pos="993"/>
        </w:tabs>
        <w:ind w:left="0" w:firstLine="0"/>
        <w:rPr>
          <w:b/>
          <w:color w:val="000000" w:themeColor="text1"/>
          <w:szCs w:val="24"/>
        </w:rPr>
      </w:pPr>
      <w:r w:rsidRPr="00677CC7">
        <w:rPr>
          <w:color w:val="000000" w:themeColor="text1"/>
          <w:szCs w:val="24"/>
        </w:rPr>
        <w:t>Tiekėjas turi atlikti paslaugas nekeliant dulkių ir kitų nešvarumų, netrukdant PO veiklai bei vidaus patalpų naudotojams</w:t>
      </w:r>
      <w:r w:rsidRPr="00677CC7">
        <w:rPr>
          <w:rStyle w:val="Puslapioinaosnuoroda"/>
          <w:color w:val="000000" w:themeColor="text1"/>
          <w:szCs w:val="24"/>
        </w:rPr>
        <w:footnoteReference w:id="14"/>
      </w:r>
      <w:r w:rsidRPr="00677CC7">
        <w:rPr>
          <w:color w:val="000000" w:themeColor="text1"/>
          <w:szCs w:val="24"/>
        </w:rPr>
        <w:t>, transportui, nedarant neigiamo poveikio žmogui, aplinkai, elementams ir jų paviršiams bei dangai ir materialinėms vertybėms, pirmenybę teikiant naujausioms technologijoms ir sprendimams</w:t>
      </w:r>
      <w:r w:rsidRPr="00677CC7">
        <w:rPr>
          <w:rStyle w:val="Puslapioinaosnuoroda"/>
          <w:color w:val="000000" w:themeColor="text1"/>
          <w:szCs w:val="24"/>
        </w:rPr>
        <w:footnoteReference w:id="15"/>
      </w:r>
      <w:r w:rsidRPr="00677CC7">
        <w:rPr>
          <w:color w:val="000000" w:themeColor="text1"/>
          <w:szCs w:val="24"/>
        </w:rPr>
        <w:t>. Teikiant paslaugas tiekėjas turi vadovautis triukšmo prevencijos viešosiose vietose taisyklėmis bei atitinkamomis aktualiomis savivaldybių taisyklėmis tiesiogiai ar netiesiogiai taikomoms paslaugų atžvilgiu.</w:t>
      </w:r>
    </w:p>
    <w:p w14:paraId="01DCAFEB" w14:textId="77777777" w:rsidR="00030B80" w:rsidRPr="00677CC7" w:rsidRDefault="00030B80" w:rsidP="00030B80">
      <w:pPr>
        <w:pStyle w:val="Sraopastraipa"/>
        <w:numPr>
          <w:ilvl w:val="1"/>
          <w:numId w:val="1"/>
        </w:numPr>
        <w:tabs>
          <w:tab w:val="left" w:pos="567"/>
          <w:tab w:val="num" w:pos="927"/>
          <w:tab w:val="left" w:pos="993"/>
        </w:tabs>
        <w:ind w:left="0" w:firstLine="0"/>
        <w:rPr>
          <w:b/>
          <w:bCs/>
          <w:color w:val="000000" w:themeColor="text1"/>
          <w:szCs w:val="24"/>
        </w:rPr>
      </w:pPr>
      <w:r w:rsidRPr="00677CC7">
        <w:rPr>
          <w:color w:val="000000" w:themeColor="text1"/>
          <w:szCs w:val="24"/>
        </w:rPr>
        <w:t>Visi reikalaujamose valyti vidaus patalpose esantys paviršiai yra sugrupuoti į elementus</w:t>
      </w:r>
      <w:r w:rsidRPr="00677CC7">
        <w:rPr>
          <w:rStyle w:val="Puslapioinaosnuoroda"/>
          <w:color w:val="000000" w:themeColor="text1"/>
          <w:szCs w:val="24"/>
        </w:rPr>
        <w:footnoteReference w:id="16"/>
      </w:r>
      <w:r w:rsidRPr="00677CC7">
        <w:rPr>
          <w:color w:val="000000" w:themeColor="text1"/>
          <w:szCs w:val="24"/>
        </w:rPr>
        <w:t xml:space="preserve"> kokybės lygio (KL) ir minimalaus objekto priimtino valymo paslaugų kokybės lygio (PKL) atitikties reikalavimams įvertinimo tikslais. </w:t>
      </w:r>
    </w:p>
    <w:p w14:paraId="0A557370" w14:textId="77777777" w:rsidR="00030B80" w:rsidRPr="00677CC7" w:rsidRDefault="00030B80" w:rsidP="00030B80">
      <w:pPr>
        <w:pStyle w:val="Sraopastraipa"/>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rPr>
        <w:t>Sutarties vykdymo metu, atlikus ar atliekant reikalaujamas paslaugas, tiekėjas turi užtikrinti kokybišką vidaus patalpų paruošimą PO naudojimui:</w:t>
      </w:r>
    </w:p>
    <w:p w14:paraId="0B3A3CFC" w14:textId="77777777" w:rsidR="00030B80" w:rsidRPr="00677CC7" w:rsidRDefault="00030B80" w:rsidP="00030B80">
      <w:pPr>
        <w:pStyle w:val="Sraopastraipa"/>
        <w:numPr>
          <w:ilvl w:val="2"/>
          <w:numId w:val="1"/>
        </w:numPr>
        <w:tabs>
          <w:tab w:val="left" w:pos="709"/>
          <w:tab w:val="num" w:pos="927"/>
          <w:tab w:val="left" w:pos="993"/>
        </w:tabs>
        <w:ind w:left="0" w:firstLine="0"/>
        <w:rPr>
          <w:b/>
          <w:color w:val="000000" w:themeColor="text1"/>
          <w:szCs w:val="24"/>
        </w:rPr>
      </w:pPr>
      <w:r w:rsidRPr="00677CC7">
        <w:rPr>
          <w:b/>
          <w:bCs/>
          <w:color w:val="000000" w:themeColor="text1"/>
          <w:szCs w:val="24"/>
        </w:rPr>
        <w:t xml:space="preserve"> Kokybiškas vidaus patalpų paruošimas suteikus reikalaujamas paslaugas: </w:t>
      </w:r>
      <w:r w:rsidRPr="00677CC7">
        <w:rPr>
          <w:color w:val="000000" w:themeColor="text1"/>
          <w:szCs w:val="24"/>
        </w:rPr>
        <w:t>visi reikalaujamų valyti patalpų elementai ir jų paviršiai bei dangos atitinka nustatytus reikalaujamus švaros, kokybės ir kokybinius kriterijus</w:t>
      </w:r>
      <w:r w:rsidRPr="00677CC7">
        <w:rPr>
          <w:rStyle w:val="Puslapioinaosnuoroda"/>
          <w:color w:val="000000" w:themeColor="text1"/>
          <w:szCs w:val="24"/>
        </w:rPr>
        <w:footnoteReference w:id="17"/>
      </w:r>
      <w:r w:rsidRPr="00677CC7">
        <w:rPr>
          <w:color w:val="000000" w:themeColor="text1"/>
          <w:szCs w:val="24"/>
        </w:rPr>
        <w:t>, šioje techninėje specifikacijoje, kituose šio pirkimo dokumentuose ir Sutartyje bei atitinkamuose teisės ir norminiuose aktuose pateiktus reikalavimus. Vidaus patalpos po paslaugų teikimo turi būti reprezentatyvios, be nemalonių kvapų, kėdės ir kita mobili įranga</w:t>
      </w:r>
      <w:r w:rsidRPr="00677CC7">
        <w:rPr>
          <w:rStyle w:val="Puslapioinaosnuoroda"/>
          <w:color w:val="000000" w:themeColor="text1"/>
          <w:szCs w:val="24"/>
        </w:rPr>
        <w:footnoteReference w:id="18"/>
      </w:r>
      <w:r w:rsidRPr="00677CC7">
        <w:rPr>
          <w:color w:val="000000" w:themeColor="text1"/>
          <w:szCs w:val="24"/>
        </w:rPr>
        <w:t xml:space="preserve"> pastatyta į tam skirtas vietas, higienos laikikliai tinkamai papildyti reikalaujamomis higienos priemonėmis </w:t>
      </w:r>
      <w:r w:rsidRPr="00677CC7">
        <w:rPr>
          <w:b/>
          <w:bCs/>
          <w:color w:val="000000" w:themeColor="text1"/>
          <w:szCs w:val="24"/>
        </w:rPr>
        <w:t>(tualetinį popierių, rankų servetėles, muilą ir rankų dezinfekcinį skystį bei šioms priemonėms skirtus higienos laikiklius tiekia PO)</w:t>
      </w:r>
      <w:r w:rsidRPr="00677CC7">
        <w:rPr>
          <w:color w:val="000000" w:themeColor="text1"/>
          <w:szCs w:val="24"/>
        </w:rPr>
        <w:t>, higienos priemonės</w:t>
      </w:r>
      <w:r w:rsidRPr="00677CC7">
        <w:rPr>
          <w:rStyle w:val="Puslapioinaosnuoroda"/>
          <w:color w:val="000000" w:themeColor="text1"/>
          <w:szCs w:val="24"/>
        </w:rPr>
        <w:footnoteReference w:id="19"/>
      </w:r>
      <w:r w:rsidRPr="00677CC7">
        <w:rPr>
          <w:color w:val="000000" w:themeColor="text1"/>
          <w:szCs w:val="24"/>
        </w:rPr>
        <w:t>, tualetų šepečiai ir šiukšliadėžės (sanitarinėse zonose) turi būti PO nurodytose vietose, nesulūžę, neįskilę, funkcionuojantys, jų netrūksta</w:t>
      </w:r>
      <w:r w:rsidRPr="00677CC7">
        <w:rPr>
          <w:rStyle w:val="Puslapioinaosnuoroda"/>
          <w:color w:val="000000" w:themeColor="text1"/>
          <w:szCs w:val="24"/>
        </w:rPr>
        <w:footnoteReference w:id="20"/>
      </w:r>
      <w:r w:rsidRPr="00677CC7">
        <w:rPr>
          <w:color w:val="000000" w:themeColor="text1"/>
          <w:szCs w:val="24"/>
        </w:rPr>
        <w:t xml:space="preserve">, atitinkamos zonos išdezodoruotos, vidaus patalpų šiukšliadėžės (įskaitant šiukšliadėžes ir pelenines prie lauko įėjimų) ištuštintos, panaudoti šiukšlių maišai pakeisti naujais, nėra palikta cheminių ir kitų valymo priemonių bei įrankių ir yra įvykdyti kiti šioje techninėje specifikacijoje, Standarte, pirkimo dokumentuose ir Sutartyje pateikti reikalavimai. </w:t>
      </w:r>
    </w:p>
    <w:p w14:paraId="5442379B" w14:textId="77777777" w:rsidR="00030B80" w:rsidRPr="00677CC7" w:rsidRDefault="00030B80" w:rsidP="00030B80">
      <w:pPr>
        <w:pStyle w:val="Sraopastraipa"/>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rPr>
        <w:t>Tiekėjas turi užtikrinti, kad kaskart teikiant paslaugas visi elementai ir jų paviršių dangos turi būti nuvalyti saugiai, suteikiant reikalaujamus rezultatus. Jeigu paviršius ar elementas galimai kelia riziką žmogaus saugai ir sveikatai</w:t>
      </w:r>
      <w:r w:rsidRPr="00677CC7">
        <w:rPr>
          <w:rStyle w:val="Puslapioinaosnuoroda"/>
          <w:color w:val="000000" w:themeColor="text1"/>
          <w:szCs w:val="24"/>
        </w:rPr>
        <w:footnoteReference w:id="21"/>
      </w:r>
      <w:r w:rsidRPr="00677CC7">
        <w:rPr>
          <w:color w:val="000000" w:themeColor="text1"/>
          <w:szCs w:val="24"/>
        </w:rPr>
        <w:t xml:space="preserve">, tokius darbus turi atlikti tik tinkamai apmokyti tiekėjo darbuotojai. </w:t>
      </w:r>
    </w:p>
    <w:p w14:paraId="0B5C0E90" w14:textId="77777777" w:rsidR="00030B80" w:rsidRPr="00677CC7" w:rsidRDefault="00030B80" w:rsidP="00030B80">
      <w:pPr>
        <w:pStyle w:val="Sraopastraipa"/>
        <w:numPr>
          <w:ilvl w:val="1"/>
          <w:numId w:val="1"/>
        </w:numPr>
        <w:tabs>
          <w:tab w:val="left" w:pos="567"/>
          <w:tab w:val="num" w:pos="927"/>
          <w:tab w:val="left" w:pos="993"/>
        </w:tabs>
        <w:ind w:left="0" w:firstLine="0"/>
        <w:rPr>
          <w:b/>
          <w:bCs/>
          <w:color w:val="000000" w:themeColor="text1"/>
          <w:szCs w:val="24"/>
        </w:rPr>
      </w:pPr>
      <w:r w:rsidRPr="00677CC7">
        <w:rPr>
          <w:color w:val="000000" w:themeColor="text1"/>
          <w:szCs w:val="24"/>
        </w:rPr>
        <w:t>Teikiamos paslaugos apima ir sunkiau ar sunkiai prieinamas ar pasiekiamas vietas užsakomos paslaugų teikimo vietos atžvilgiu</w:t>
      </w:r>
      <w:r w:rsidRPr="00677CC7">
        <w:rPr>
          <w:rStyle w:val="Puslapioinaosnuoroda"/>
          <w:color w:val="000000" w:themeColor="text1"/>
          <w:szCs w:val="24"/>
        </w:rPr>
        <w:footnoteReference w:id="22"/>
      </w:r>
      <w:r w:rsidRPr="00677CC7">
        <w:rPr>
          <w:color w:val="000000" w:themeColor="text1"/>
          <w:szCs w:val="24"/>
        </w:rPr>
        <w:t>, prieiga prie reikalaujamų valyti vidaus patalpų esančių elementų ir jų paviršių bei dangų rūpinasi tiekėjas savo sąskaita</w:t>
      </w:r>
      <w:r w:rsidRPr="00677CC7">
        <w:rPr>
          <w:rStyle w:val="Puslapioinaosnuoroda"/>
          <w:color w:val="000000" w:themeColor="text1"/>
          <w:szCs w:val="24"/>
        </w:rPr>
        <w:footnoteReference w:id="23"/>
      </w:r>
      <w:r w:rsidRPr="00677CC7">
        <w:rPr>
          <w:color w:val="000000" w:themeColor="text1"/>
          <w:szCs w:val="24"/>
        </w:rPr>
        <w:t>.</w:t>
      </w:r>
    </w:p>
    <w:p w14:paraId="65A7538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lastRenderedPageBreak/>
        <w:t>Paslaugų teikimo metu atsiradę ar susidarę neatitikimai reikalavimams</w:t>
      </w:r>
      <w:r w:rsidRPr="00677CC7">
        <w:rPr>
          <w:rStyle w:val="Puslapioinaosnuoroda"/>
          <w:color w:val="000000" w:themeColor="text1"/>
          <w:szCs w:val="24"/>
        </w:rPr>
        <w:footnoteReference w:id="24"/>
      </w:r>
      <w:r w:rsidRPr="00677CC7">
        <w:rPr>
          <w:color w:val="000000" w:themeColor="text1"/>
          <w:szCs w:val="24"/>
        </w:rPr>
        <w:t xml:space="preserve"> turi būti pašalinti nuo elementų tos pačios pamainos metu tiekėjo sąskaita. </w:t>
      </w:r>
    </w:p>
    <w:p w14:paraId="5F3C11C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Atliekant ar atlikus paslaugas tiekėjas savo sąskaita turi visada įspėti apie galimus pavojus – aptveriant ar pastatant įspėjamuosius ženklus</w:t>
      </w:r>
      <w:r w:rsidRPr="00677CC7">
        <w:rPr>
          <w:rStyle w:val="Puslapioinaosnuoroda"/>
          <w:color w:val="000000" w:themeColor="text1"/>
          <w:szCs w:val="24"/>
        </w:rPr>
        <w:footnoteReference w:id="25"/>
      </w:r>
      <w:r w:rsidRPr="00677CC7">
        <w:rPr>
          <w:color w:val="000000" w:themeColor="text1"/>
          <w:szCs w:val="24"/>
        </w:rPr>
        <w:t>, atsižvelgiant į vykdomų paslaugų pobūdį.</w:t>
      </w:r>
    </w:p>
    <w:p w14:paraId="1E82A77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informuoti PO apie aplinkybes, kurios trukdo ar gali trukdyti suteikti paslaugas bei imtis visų įmanomų priemonių to išvengti, jeigu tai priklauso nuo tiekėjo.</w:t>
      </w:r>
    </w:p>
    <w:p w14:paraId="155EF4C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 xml:space="preserve">Paslaugos gali būti atliekamos naudojant PO vandenį ir elektrą. Vietose, kuriose nėra tiesioginio vandens ar elektros įvado, tiekėjas turi pasirūpinti šiais resursais savo sąskaita ir (ar) naudoti tam pritaikytus valymo ir priežiūros būdus, laikantis darbų saugos reikalavimų, užtikrinant PO reikalavimų įvykdymą. </w:t>
      </w:r>
    </w:p>
    <w:p w14:paraId="76E0E50E"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pats nustato tinkamam ir savalaikiam paslaugų teikimui reikiamą darbuotojų kiekį</w:t>
      </w:r>
      <w:r w:rsidRPr="00677CC7">
        <w:rPr>
          <w:rStyle w:val="Puslapioinaosnuoroda"/>
          <w:color w:val="000000" w:themeColor="text1"/>
          <w:szCs w:val="24"/>
        </w:rPr>
        <w:footnoteReference w:id="26"/>
      </w:r>
      <w:r w:rsidRPr="00677CC7">
        <w:rPr>
          <w:color w:val="000000" w:themeColor="text1"/>
          <w:szCs w:val="24"/>
        </w:rPr>
        <w:t xml:space="preserve">, jeigu PO nenurodo kitaip. Tiekėjo darbuotojai turi turėti pakankamus darbo įgūdžius reikalaujamiems darbams atlikti ir paslaugoms suteikti. </w:t>
      </w:r>
    </w:p>
    <w:p w14:paraId="2CC052D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rFonts w:eastAsiaTheme="minorEastAsia"/>
          <w:color w:val="000000" w:themeColor="text1"/>
          <w:szCs w:val="24"/>
        </w:rPr>
        <w:t>Tiekėjas turi reguliariai ir pagal vienodas instrukcijas mokyti paslaugas teikiantį personalą, įskaitant apie higienos įgūdžius, valymo ir priežiūros priemones, metodus, atlikimo būdus, įrangą, įrankius, naudojamas mašinas, atliekų tvarkymą ir rūšiavimą, infekcijų kontrolę</w:t>
      </w:r>
      <w:r w:rsidRPr="00677CC7">
        <w:rPr>
          <w:rStyle w:val="Puslapioinaosnuoroda"/>
          <w:rFonts w:eastAsiaTheme="minorEastAsia"/>
          <w:color w:val="000000" w:themeColor="text1"/>
          <w:szCs w:val="24"/>
        </w:rPr>
        <w:footnoteReference w:id="27"/>
      </w:r>
      <w:r w:rsidRPr="00677CC7">
        <w:rPr>
          <w:rFonts w:eastAsiaTheme="minorEastAsia"/>
          <w:color w:val="000000" w:themeColor="text1"/>
          <w:szCs w:val="24"/>
        </w:rPr>
        <w:t xml:space="preserve">, saugaus darbo ir aplinkosaugos taisykles, Standartą ir t. t. bei PO pareikalavus, bet ne vėliau kaip per 5 darbo dienas nuo tokio PO pareikalavimo, tiekėjas </w:t>
      </w:r>
      <w:r w:rsidRPr="00677CC7">
        <w:rPr>
          <w:color w:val="000000" w:themeColor="text1"/>
          <w:szCs w:val="24"/>
        </w:rPr>
        <w:t>turi pateikti naudojamas mokymams instrukcijas ir reikalingas ataskaitas</w:t>
      </w:r>
      <w:r w:rsidRPr="00677CC7">
        <w:rPr>
          <w:rFonts w:eastAsiaTheme="minorEastAsia"/>
          <w:color w:val="000000" w:themeColor="text1"/>
          <w:szCs w:val="24"/>
        </w:rPr>
        <w:t>. Tiekėjas pradėdamas vykdyti sutartinius įsipareigojimus, bet ne vėliau kaip per 10 darbo dienų, turi pateikti PO vidaus patalpų valymo ir priežiūros instrukcijas darbuotojams. Instrukcijos turi būti pritaikytos valymo personalo įvadiniams mokymams ir permokinimams bei turi apimti: a) asmenines apsaugos priemones (toliau – APP) ir darbo priemones, chemines medžiagas, naudojamus valymo įrankius ir inventorių, higienos priemones, spalvų kodų sistemą; b) patalpų ir jose esančių elementų valymo tvarką bei naudojamus valymo ir dezinfekcijos metodus, technologijas; c) orientacinius elementų valymo planus (VP) ir valymo grafikus; d) supažindinimą su PO patalpomis; e) detalų išaiškinimą apie teikiamas paslaugas, įskaitant pagrindinį valymą ir švaros palaikymą; e) detalizuotą instrukciją, kaip turi būti valomi ir prižiūrimi skirtingų paskirčių paviršiai, patalpos, panaikinami nešvarumai; f) reikalaujamus PO rezultatus, detalizuojant juos tarp valomų ir prižiūrimų elementų; g) instrukcijoje turi būti perteikti PO reikalaujami rezultatai pagal Standartą</w:t>
      </w:r>
      <w:r w:rsidRPr="00677CC7">
        <w:rPr>
          <w:rStyle w:val="Puslapioinaosnuoroda"/>
          <w:rFonts w:eastAsiaTheme="minorEastAsia"/>
          <w:color w:val="000000" w:themeColor="text1"/>
          <w:szCs w:val="24"/>
        </w:rPr>
        <w:footnoteReference w:id="28"/>
      </w:r>
      <w:r w:rsidRPr="00677CC7">
        <w:rPr>
          <w:rFonts w:eastAsiaTheme="minorEastAsia"/>
          <w:color w:val="000000" w:themeColor="text1"/>
          <w:szCs w:val="24"/>
        </w:rPr>
        <w:t>; h) aiškiai matomą ir suprantamą informaciją apie orientaciją į PO reikalaujamą rezultatą; i) informacijos pateikimą, kaip valymo personalas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tiekėjas turi jas pristatyti ir apmokyti savo valymo personalą ir su paslaugų teikimu susijusius tiekėjo darbuotojus. Pagal pateiktas instrukcijas tiekėjas turi apmokyti visą savo personalą, dirbantį PO objektuose</w:t>
      </w:r>
      <w:r w:rsidRPr="00677CC7">
        <w:rPr>
          <w:rStyle w:val="Puslapioinaosnuoroda"/>
          <w:rFonts w:eastAsiaTheme="minorEastAsia"/>
          <w:color w:val="000000" w:themeColor="text1"/>
          <w:szCs w:val="24"/>
        </w:rPr>
        <w:footnoteReference w:id="29"/>
      </w:r>
      <w:r w:rsidRPr="00677CC7">
        <w:rPr>
          <w:rFonts w:eastAsiaTheme="minorEastAsia"/>
          <w:color w:val="000000" w:themeColor="text1"/>
          <w:szCs w:val="24"/>
        </w:rPr>
        <w:t xml:space="preserve">, prieš jiems pradedant dirbti, bet ne vėliau kaip per 10 d. d. bei esant poreikiui juos reguliariai permokinti. </w:t>
      </w:r>
    </w:p>
    <w:p w14:paraId="69367BE2"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pateikti PO savo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677CC7">
        <w:rPr>
          <w:rStyle w:val="Puslapioinaosnuoroda"/>
          <w:color w:val="000000" w:themeColor="text1"/>
          <w:szCs w:val="24"/>
        </w:rPr>
        <w:footnoteReference w:id="30"/>
      </w:r>
      <w:r w:rsidRPr="00677CC7">
        <w:rPr>
          <w:color w:val="000000" w:themeColor="text1"/>
          <w:szCs w:val="24"/>
        </w:rPr>
        <w:t>.</w:t>
      </w:r>
    </w:p>
    <w:p w14:paraId="6A3B8A61"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 xml:space="preserve">Tiekėjas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naudotojus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938A00E"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lastRenderedPageBreak/>
        <w:t>Esant ekstremaliai situacijai ar bet kuriam kitam epidemiologiniam atvejui, kai yra būtina teikti paslaugas, tiekėjas turi užtikrinti savo darbuotojų aprūpinimą specialiomis darbo priemonėmis: spec. rūbais</w:t>
      </w:r>
      <w:r w:rsidRPr="00677CC7">
        <w:rPr>
          <w:rStyle w:val="Puslapioinaosnuoroda"/>
          <w:color w:val="000000" w:themeColor="text1"/>
          <w:szCs w:val="24"/>
        </w:rPr>
        <w:footnoteReference w:id="31"/>
      </w:r>
      <w:r w:rsidRPr="00677CC7">
        <w:rPr>
          <w:color w:val="000000" w:themeColor="text1"/>
          <w:szCs w:val="24"/>
        </w:rPr>
        <w:t xml:space="preserve">, kaukėmis, respiratoriais, akiniais, pirštinėmis, </w:t>
      </w:r>
      <w:proofErr w:type="spellStart"/>
      <w:r w:rsidRPr="00677CC7">
        <w:rPr>
          <w:color w:val="000000" w:themeColor="text1"/>
          <w:szCs w:val="24"/>
        </w:rPr>
        <w:t>antbačiais</w:t>
      </w:r>
      <w:proofErr w:type="spellEnd"/>
      <w:r w:rsidRPr="00677CC7">
        <w:rPr>
          <w:color w:val="000000" w:themeColor="text1"/>
          <w:szCs w:val="24"/>
        </w:rPr>
        <w:t xml:space="preserve"> ir kitomis būtinomis priemonėmis, reikalingomis saugaus darbo atlikimo užtikrinimui. </w:t>
      </w:r>
    </w:p>
    <w:p w14:paraId="5C60F361"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lang w:eastAsia="ar-SA"/>
        </w:rPr>
        <w:t xml:space="preserve">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PO nenurodo kitaip. </w:t>
      </w:r>
    </w:p>
    <w:p w14:paraId="0E65B638"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užtikrinti, kad PO paskirtos patalpos valymo priemonių sandėliavimui</w:t>
      </w:r>
      <w:r w:rsidRPr="00677CC7">
        <w:rPr>
          <w:rStyle w:val="Puslapioinaosnuoroda"/>
          <w:color w:val="000000" w:themeColor="text1"/>
          <w:szCs w:val="24"/>
        </w:rPr>
        <w:footnoteReference w:id="32"/>
      </w:r>
      <w:r w:rsidRPr="00677CC7">
        <w:rPr>
          <w:color w:val="000000" w:themeColor="text1"/>
          <w:szCs w:val="24"/>
        </w:rPr>
        <w:t xml:space="preserve"> ir šiose patalpose esantys elementai, paviršiai ir jų dangos, valymo įranga ir priemonės būtų tvarkingos ir švarios, nuolat valomos ir prižiūrimos tiekėjo sąskaita be papildomo apmokėjimo. Šių patalpų tvarka ir švara turi atitikti visas higienos normas bei darbuotojų saugos ir sveikatos reikalavimus. Sutarties vykdymo metu sunkios priemonės ir įranga sandėliuojama apatinėje lentynų dalyje</w:t>
      </w:r>
      <w:r w:rsidRPr="00677CC7">
        <w:rPr>
          <w:rStyle w:val="Puslapioinaosnuoroda"/>
          <w:color w:val="000000" w:themeColor="text1"/>
          <w:szCs w:val="24"/>
        </w:rPr>
        <w:footnoteReference w:id="33"/>
      </w:r>
      <w:r w:rsidRPr="00677CC7">
        <w:rPr>
          <w:color w:val="000000" w:themeColor="text1"/>
          <w:szCs w:val="24"/>
        </w:rPr>
        <w:t xml:space="preserve">, kitos priemonės turi būti išdėstytos tvarkingai ir yra lengvai pasiekiamos. Cheminės priemonės,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w:t>
      </w:r>
      <w:r w:rsidRPr="00677CC7">
        <w:rPr>
          <w:noProof/>
          <w:color w:val="000000" w:themeColor="text1"/>
          <w:szCs w:val="24"/>
          <w:lang w:bidi="ar-DZ"/>
        </w:rPr>
        <w:t>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677CC7">
        <w:rPr>
          <w:rStyle w:val="Puslapioinaosnuoroda"/>
          <w:noProof/>
          <w:color w:val="000000" w:themeColor="text1"/>
          <w:szCs w:val="24"/>
          <w:lang w:bidi="ar-DZ"/>
        </w:rPr>
        <w:footnoteReference w:id="34"/>
      </w:r>
      <w:r w:rsidRPr="00677CC7">
        <w:rPr>
          <w:noProof/>
          <w:color w:val="000000" w:themeColor="text1"/>
          <w:szCs w:val="24"/>
          <w:lang w:bidi="ar-DZ"/>
        </w:rPr>
        <w:t xml:space="preserve">. </w:t>
      </w:r>
      <w:r w:rsidRPr="00677CC7">
        <w:rPr>
          <w:color w:val="000000" w:themeColor="text1"/>
          <w:szCs w:val="24"/>
        </w:rPr>
        <w:t>Tiekėjas turi užtikrinti pakankamą AAP kiekį bei cheminių priemonių dozatorių kiekį</w:t>
      </w:r>
      <w:r w:rsidRPr="00677CC7">
        <w:rPr>
          <w:rStyle w:val="Puslapioinaosnuoroda"/>
          <w:color w:val="000000" w:themeColor="text1"/>
          <w:szCs w:val="24"/>
        </w:rPr>
        <w:footnoteReference w:id="35"/>
      </w:r>
      <w:r w:rsidRPr="00677CC7">
        <w:rPr>
          <w:color w:val="000000" w:themeColor="text1"/>
          <w:szCs w:val="24"/>
        </w:rPr>
        <w:t>. Spalvų kodas atskirtas ir laikomas atskirai</w:t>
      </w:r>
      <w:r w:rsidRPr="00677CC7">
        <w:rPr>
          <w:rStyle w:val="Puslapioinaosnuoroda"/>
          <w:color w:val="000000" w:themeColor="text1"/>
          <w:szCs w:val="24"/>
        </w:rPr>
        <w:footnoteReference w:id="36"/>
      </w:r>
      <w:r w:rsidRPr="00677CC7">
        <w:rPr>
          <w:color w:val="000000" w:themeColor="text1"/>
          <w:szCs w:val="24"/>
        </w:rPr>
        <w:t xml:space="preserve">.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Tiekėjas savo sąskaita turi pasistatyti objektuose skalbimo ir džiovinimo mašinas ir jas instaliuoti, tokių skalbimo ir džiovinimo mašinų vieta suderinama su PO, mašinos gali būti pastatytos tik tuose objektuose, kuriuose yra tokia galimybė, mašinos turi būti naudojamos grindų ir paviršių šluosčių bei kitų tekstilinių valymo priemonių po jų panaudojimo skalbimui ir džiovinimui. </w:t>
      </w:r>
    </w:p>
    <w:p w14:paraId="6F0C3DFC"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noProof/>
          <w:color w:val="000000" w:themeColor="text1"/>
          <w:szCs w:val="24"/>
          <w:lang w:bidi="ar-DZ"/>
        </w:rPr>
        <w:t>Tiekėjas turi turėti ir pateikti PO naudojamos įrangos ir cheminių priemonių rizikos darbuotojų saugai ir sveikatai vertinimus po Sutarties pasirašymo prieš pradedant teikti sutartines paslaugas. Rizikos vertinimai turi būti prienami PO paskirtiems asmenims bei tiekėjo darbuotojams sutartinių įsipareigojimų vykdymo metu.</w:t>
      </w:r>
    </w:p>
    <w:p w14:paraId="43B2DCDD"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vesti savo darbuotojų atvykimo į darbą ir išvykimo iš darbo registro žurnalus bei kasdieninių ir nekasdieninių įvykdytų darbų</w:t>
      </w:r>
      <w:r w:rsidRPr="00677CC7">
        <w:rPr>
          <w:rStyle w:val="Puslapioinaosnuoroda"/>
          <w:color w:val="000000" w:themeColor="text1"/>
          <w:szCs w:val="24"/>
        </w:rPr>
        <w:footnoteReference w:id="37"/>
      </w:r>
      <w:r w:rsidRPr="00677CC7">
        <w:rPr>
          <w:color w:val="000000" w:themeColor="text1"/>
          <w:szCs w:val="24"/>
        </w:rPr>
        <w:t xml:space="preserve"> registrą. Registrai saugomi visą Sutarties laikotarpį, registrus tiekėjas turi pateikti to pareikalavus PO, bet ne vėliau nei per 1 darbo dieną.</w:t>
      </w:r>
    </w:p>
    <w:p w14:paraId="3FCFEEEA"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parengti ir pateikti techninėje specifikacijoje ir Standarte nurodytas ataskaitas PO. Raktinių veiklos rodiklių (toliau – KPI), savikontrolės auditų bei išvalytų plotų apimčių ir kiekių ataskaitos teikiamos kiekvieną mėnesį PO nurodytomis datomis. Reikalaujamos ataskaitos turi būti pateiktos p</w:t>
      </w:r>
      <w:r w:rsidRPr="00677CC7">
        <w:rPr>
          <w:color w:val="000000" w:themeColor="text1"/>
          <w:szCs w:val="24"/>
          <w:lang w:eastAsia="lt-LT"/>
        </w:rPr>
        <w:t>rieš pateikiant sąskaitą faktūrą PO</w:t>
      </w:r>
      <w:r w:rsidRPr="00677CC7">
        <w:rPr>
          <w:color w:val="000000" w:themeColor="text1"/>
          <w:szCs w:val="24"/>
        </w:rPr>
        <w:t>. Visų tipų ataskaitų ir kitų Sutarties vykdymo metu naudojamų dokumentų formatai turi būti suderinti su PO per 5 darbo dienas nuo Sutarties vykdymo pradžios, jei PO nenurodyta kitaip. Jeigu tiekėjas nesudera ataskaitų ir kitų dokumentų formatų per nurodytą laikotarpį, PO vienašališkai gali pateikti ataskaitų ir kitų dokumentų formas tiekėjui, kurias bus privaloma pildyti Sutarties vykdymo metu. Tiekėjas turi vykdyti mėnesinius susitikimus su PO paskirtais asmenimis, jei PO nenurodo kitaip. Mėnesiniuose susitikimuose tiekėjas turi pristatyti ir detalizuoti reikalaujamas ataskaitas, aptarti veiksmų planus ir pan. Mėnesiniai susitikimai vyks PO nurodytoje vietoje ir laiku.</w:t>
      </w:r>
    </w:p>
    <w:p w14:paraId="270D5EAD"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bCs/>
          <w:color w:val="000000" w:themeColor="text1"/>
          <w:szCs w:val="24"/>
        </w:rPr>
      </w:pPr>
      <w:r w:rsidRPr="00677CC7">
        <w:rPr>
          <w:b/>
          <w:bCs/>
          <w:color w:val="000000" w:themeColor="text1"/>
          <w:szCs w:val="24"/>
        </w:rPr>
        <w:t>Teikiant paslaugas draudžiama:</w:t>
      </w:r>
    </w:p>
    <w:p w14:paraId="46F5DA41"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laikyti ir kaupti buitines ir kitas atliekas;</w:t>
      </w:r>
    </w:p>
    <w:p w14:paraId="60C2CD6C"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lastRenderedPageBreak/>
        <w:t xml:space="preserve">šiukšles ir kitus nešvarumus į lietaus kanalizaciją bei kitus požeminius inžinerinius tinklus ir šulinius; </w:t>
      </w:r>
    </w:p>
    <w:p w14:paraId="2C4F91F6"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t>antrines žaliavas ir kitas tam neskirtas medžiagas pilti į buitinių atliekų konteinerius;</w:t>
      </w:r>
    </w:p>
    <w:p w14:paraId="039F4929"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naudoti chemines medžiagas, įrankius, įrangą ar preparatus ne pagal paskirtį;</w:t>
      </w:r>
    </w:p>
    <w:p w14:paraId="10C6659E"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pilti į nuotekų sistemas ar kaupti pavojingas atliekas, susidariusias teikiant paslaugas;</w:t>
      </w:r>
    </w:p>
    <w:p w14:paraId="263508F6"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nešti, vežti, pasisavinti iš objektų bet kokias materialines vertybes</w:t>
      </w:r>
      <w:r w:rsidRPr="00677CC7">
        <w:rPr>
          <w:rStyle w:val="Puslapioinaosnuoroda"/>
          <w:color w:val="000000" w:themeColor="text1"/>
          <w:szCs w:val="24"/>
        </w:rPr>
        <w:footnoteReference w:id="38"/>
      </w:r>
      <w:r w:rsidRPr="00677CC7">
        <w:rPr>
          <w:color w:val="000000" w:themeColor="text1"/>
          <w:szCs w:val="24"/>
        </w:rPr>
        <w:t>;</w:t>
      </w:r>
    </w:p>
    <w:p w14:paraId="5BA57F6F"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lang w:eastAsia="lt-LT"/>
        </w:rPr>
        <w:t>valymo priemones perpilti į kitų valymo priemonių taras, nuo jų nuimti ar slėpti etiketes, keisti jų sudėtį ar veikliąsias savybes</w:t>
      </w:r>
      <w:r w:rsidRPr="00677CC7">
        <w:rPr>
          <w:rStyle w:val="Puslapioinaosnuoroda"/>
          <w:color w:val="000000" w:themeColor="text1"/>
          <w:szCs w:val="24"/>
          <w:lang w:eastAsia="lt-LT"/>
        </w:rPr>
        <w:footnoteReference w:id="39"/>
      </w:r>
      <w:r w:rsidRPr="00677CC7">
        <w:rPr>
          <w:color w:val="000000" w:themeColor="text1"/>
          <w:szCs w:val="24"/>
          <w:lang w:eastAsia="lt-LT"/>
        </w:rPr>
        <w:t>;</w:t>
      </w:r>
    </w:p>
    <w:p w14:paraId="7716BCC2"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rFonts w:eastAsiaTheme="minorHAnsi"/>
          <w:color w:val="000000" w:themeColor="text1"/>
          <w:szCs w:val="24"/>
        </w:rPr>
        <w:t>objektų teritorijose naudoti atvirą ugnį;</w:t>
      </w:r>
    </w:p>
    <w:p w14:paraId="3E544CD9"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rFonts w:eastAsia="Times New Roman"/>
          <w:color w:val="000000" w:themeColor="text1"/>
          <w:szCs w:val="24"/>
        </w:rPr>
        <w:t>naudoti druską ar kitas priemones ledui tirpdyti, kurios ardo įvairius paviršius ir dangas ar kenkia aplinkai ir žmogui;</w:t>
      </w:r>
    </w:p>
    <w:p w14:paraId="4314E9BD"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lang w:eastAsia="lt-LT"/>
        </w:rPr>
        <w:t>naudoti priemones, neįtrauktas į valymo aprašą ir nesuderintas raštu su PO;</w:t>
      </w:r>
    </w:p>
    <w:p w14:paraId="1457C763"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noProof/>
          <w:color w:val="000000" w:themeColor="text1"/>
          <w:szCs w:val="24"/>
          <w:lang w:bidi="ar-DZ"/>
        </w:rPr>
        <w:t>palikti be priežiūros valymo priemones, įrangą ar inventorių;</w:t>
      </w:r>
      <w:bookmarkStart w:id="1" w:name="_Hlk34897329"/>
    </w:p>
    <w:p w14:paraId="0688DEA2"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valymo kambarėliuose laikyti ir sandėliuoti maisto produktus, gėrimus, šiukšles ir kitus nešvarumus bei priemones, kurias draudžiama naudoti arba neturi būti naudojamos;</w:t>
      </w:r>
      <w:bookmarkEnd w:id="1"/>
    </w:p>
    <w:p w14:paraId="4BD1B322" w14:textId="77777777" w:rsidR="00030B80" w:rsidRPr="00677CC7" w:rsidRDefault="00030B80" w:rsidP="00030B80">
      <w:pPr>
        <w:pStyle w:val="Sraopastraipa"/>
        <w:numPr>
          <w:ilvl w:val="2"/>
          <w:numId w:val="1"/>
        </w:numPr>
        <w:tabs>
          <w:tab w:val="left" w:pos="709"/>
          <w:tab w:val="left" w:pos="993"/>
          <w:tab w:val="num" w:pos="1276"/>
          <w:tab w:val="num" w:pos="3130"/>
        </w:tabs>
        <w:ind w:left="0" w:firstLine="0"/>
        <w:rPr>
          <w:b/>
          <w:color w:val="000000" w:themeColor="text1"/>
          <w:szCs w:val="24"/>
        </w:rPr>
      </w:pPr>
      <w:r w:rsidRPr="00677CC7">
        <w:rPr>
          <w:color w:val="000000" w:themeColor="text1"/>
          <w:szCs w:val="24"/>
        </w:rPr>
        <w:t>sanitarinėse patalpose naudojamas priemones, naudoti kitų zonų valymo ir priežiūros darbams atlikti</w:t>
      </w:r>
      <w:r w:rsidRPr="00677CC7">
        <w:rPr>
          <w:rStyle w:val="Puslapioinaosnuoroda"/>
          <w:color w:val="000000" w:themeColor="text1"/>
          <w:szCs w:val="24"/>
        </w:rPr>
        <w:footnoteReference w:id="40"/>
      </w:r>
      <w:r w:rsidRPr="00677CC7">
        <w:rPr>
          <w:color w:val="000000" w:themeColor="text1"/>
          <w:szCs w:val="24"/>
        </w:rPr>
        <w:t>.</w:t>
      </w:r>
    </w:p>
    <w:p w14:paraId="46D207BA"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lang w:eastAsia="lt-LT"/>
        </w:rPr>
        <w:t xml:space="preserve">Visus paslaugų teikimo </w:t>
      </w:r>
      <w:r w:rsidRPr="00677CC7">
        <w:rPr>
          <w:color w:val="000000" w:themeColor="text1"/>
          <w:szCs w:val="24"/>
          <w:lang w:eastAsia="ar-SA"/>
        </w:rPr>
        <w:t>trūkumus, kurie atsirado dėl tiekėjo veikimo ar neveikimo, tiekėjas privalo pašalinti savo sąskaita per PO nurodytą laikotarpį.</w:t>
      </w:r>
      <w:r w:rsidRPr="00677CC7">
        <w:rPr>
          <w:color w:val="000000" w:themeColor="text1"/>
          <w:szCs w:val="24"/>
        </w:rPr>
        <w:t xml:space="preserve"> </w:t>
      </w:r>
    </w:p>
    <w:p w14:paraId="027F4563"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color w:val="000000" w:themeColor="text1"/>
          <w:szCs w:val="24"/>
        </w:rPr>
        <w:t>Tiekėjas turi atlyginti PO padarytą žalą, jeigu tai įvyko dėl netinkamos tiekėjo ar jo darbuotojų</w:t>
      </w:r>
      <w:r w:rsidRPr="00677CC7">
        <w:rPr>
          <w:rStyle w:val="Puslapioinaosnuoroda"/>
          <w:color w:val="000000" w:themeColor="text1"/>
          <w:szCs w:val="24"/>
        </w:rPr>
        <w:footnoteReference w:id="41"/>
      </w:r>
      <w:r w:rsidRPr="00677CC7">
        <w:rPr>
          <w:color w:val="000000" w:themeColor="text1"/>
          <w:szCs w:val="24"/>
        </w:rPr>
        <w:t xml:space="preserve"> veiklos ar neveikimo.</w:t>
      </w:r>
    </w:p>
    <w:p w14:paraId="6795A022"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Atlikus bet kokias paslaugas, nešvarumų ir neatitikimų reikalavimams neturi būti, visi reikalavimai turi būti įvykdyti.</w:t>
      </w:r>
    </w:p>
    <w:p w14:paraId="722D28E5"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 xml:space="preserve">Teikiant paslaugas ir </w:t>
      </w:r>
      <w:r w:rsidRPr="00677CC7">
        <w:rPr>
          <w:rFonts w:eastAsiaTheme="minorHAnsi"/>
          <w:color w:val="000000" w:themeColor="text1"/>
          <w:szCs w:val="24"/>
        </w:rPr>
        <w:t xml:space="preserve">pastebėjus žmonių ir aplinkos saugai keliančius pavojus tiekėjas apie tai nedelsiant, bet ne vėliau kaip per 1 valandą, turi pranešti PO per PO nurodytą IT užklausų valdymo sistemą arba elektroniniu paštu. </w:t>
      </w:r>
    </w:p>
    <w:p w14:paraId="4986C34A"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rFonts w:eastAsia="Times New Roman"/>
          <w:color w:val="000000" w:themeColor="text1"/>
          <w:szCs w:val="24"/>
        </w:rPr>
        <w:t>Laikinos tiekėjo</w:t>
      </w:r>
      <w:r w:rsidRPr="00677CC7">
        <w:rPr>
          <w:rFonts w:eastAsiaTheme="minorHAnsi"/>
          <w:color w:val="000000" w:themeColor="text1"/>
          <w:szCs w:val="24"/>
        </w:rPr>
        <w:t xml:space="preserve"> technikos, transporto priemonių statymo, šiukšlių ir atliekų rūšiavimo ir išmetimo vietos, inventoriaus ir medžiagų sandėliavimo vietos yra derinamos su PO.</w:t>
      </w:r>
    </w:p>
    <w:p w14:paraId="51FECF83"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rPr>
        <w:t>Sanitarinių zonų ir kitų Standarte pateiktų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parenka atitinkamą spalvą ne iš pateiktų spalvų kodų schemos, informuodamas PO. Visos valymo priemonės ir įrankiai turi turėti reikalaujamą spalvų kodą. Iškilus neaiškumui dėl spalvų kodų naudojimo, tiekėjas turi kreiptis į PO paskirtą asmenį, PO gali pareikalauti naudoti skirtingą spalvų kodą atliekant paviršių dezinfekciją. Objektuose spalvų kodų sistema naudojama taip, kad būtų išvengta bet kokios galimos kryžminės taršos tarp spalvų ir tarp nustatytų zonų</w:t>
      </w:r>
      <w:r w:rsidRPr="00677CC7">
        <w:rPr>
          <w:rStyle w:val="Puslapioinaosnuoroda"/>
          <w:color w:val="000000" w:themeColor="text1"/>
          <w:szCs w:val="24"/>
        </w:rPr>
        <w:footnoteReference w:id="42"/>
      </w:r>
      <w:r w:rsidRPr="00677CC7">
        <w:rPr>
          <w:color w:val="000000" w:themeColor="text1"/>
          <w:szCs w:val="24"/>
        </w:rPr>
        <w:t xml:space="preserve">. </w:t>
      </w:r>
    </w:p>
    <w:p w14:paraId="376BC86E" w14:textId="1C72F4C5"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HAnsi"/>
          <w:color w:val="000000" w:themeColor="text1"/>
          <w:szCs w:val="24"/>
        </w:rPr>
        <w:t xml:space="preserve">Paslaugos, kurias reikalaujama teikti vieną ar kelis kartus per savaitę, ar mėnesį, ar kitu nurodytu dažnumu, tikslias savaitės dienas ir laiką, kuriomis tiekėjas turės jas teikti, PO nurodo po Sutarties pasirašymo, orientaciniai paslaugų teikimo dažniai ir kiekiai yra pateikti Standarte, </w:t>
      </w:r>
      <w:r w:rsidR="00C874CA">
        <w:rPr>
          <w:rFonts w:eastAsiaTheme="minorHAnsi"/>
          <w:color w:val="000000" w:themeColor="text1"/>
          <w:szCs w:val="24"/>
        </w:rPr>
        <w:t>2.</w:t>
      </w:r>
      <w:r w:rsidRPr="00677CC7">
        <w:rPr>
          <w:rFonts w:eastAsiaTheme="minorHAnsi"/>
          <w:color w:val="000000" w:themeColor="text1"/>
          <w:szCs w:val="24"/>
        </w:rPr>
        <w:t xml:space="preserve">2 ir </w:t>
      </w:r>
      <w:r w:rsidR="00C874CA">
        <w:rPr>
          <w:rFonts w:eastAsiaTheme="minorHAnsi"/>
          <w:color w:val="000000" w:themeColor="text1"/>
          <w:szCs w:val="24"/>
        </w:rPr>
        <w:t>2.</w:t>
      </w:r>
      <w:r w:rsidRPr="00677CC7">
        <w:rPr>
          <w:rFonts w:eastAsiaTheme="minorHAnsi"/>
          <w:color w:val="000000" w:themeColor="text1"/>
          <w:szCs w:val="24"/>
        </w:rPr>
        <w:t>4 prieduose.</w:t>
      </w:r>
    </w:p>
    <w:p w14:paraId="3CF4F6C2"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HAnsi"/>
          <w:color w:val="000000" w:themeColor="text1"/>
          <w:szCs w:val="24"/>
        </w:rPr>
        <w:t>Teikiant paslaugas ir radus ne vietoje paliktus dokumentus, raktus, telefonus ar kitus asmeninius daiktus tiekėjo darbuotojai apie tai turi pranešti ir juos perduoti PO iš karto, bet ne vėliau kaip tos pačios pamainos metu.</w:t>
      </w:r>
    </w:p>
    <w:p w14:paraId="1CAB3F4E" w14:textId="75E51EE8" w:rsidR="00030B80" w:rsidRPr="00677CC7" w:rsidRDefault="00030B80" w:rsidP="00030B80">
      <w:pPr>
        <w:pStyle w:val="Sraopastraipa"/>
        <w:numPr>
          <w:ilvl w:val="1"/>
          <w:numId w:val="1"/>
        </w:numPr>
        <w:tabs>
          <w:tab w:val="clear" w:pos="4471"/>
          <w:tab w:val="num" w:pos="502"/>
          <w:tab w:val="num" w:pos="567"/>
          <w:tab w:val="left" w:pos="709"/>
          <w:tab w:val="num" w:pos="927"/>
          <w:tab w:val="left" w:pos="993"/>
        </w:tabs>
        <w:ind w:left="0" w:firstLine="0"/>
        <w:rPr>
          <w:color w:val="000000" w:themeColor="text1"/>
          <w:szCs w:val="24"/>
        </w:rPr>
      </w:pPr>
      <w:r w:rsidRPr="00677CC7">
        <w:rPr>
          <w:rFonts w:eastAsia="Times New Roman"/>
          <w:color w:val="000000" w:themeColor="text1"/>
          <w:szCs w:val="24"/>
        </w:rPr>
        <w:t xml:space="preserve">Teikėjas turi teikti </w:t>
      </w:r>
      <w:r w:rsidRPr="00677CC7">
        <w:rPr>
          <w:color w:val="000000" w:themeColor="text1"/>
          <w:szCs w:val="24"/>
          <w:shd w:val="clear" w:color="auto" w:fill="FFFFFF"/>
        </w:rPr>
        <w:t xml:space="preserve">paslaugas savo lėšomis, įranga, priemonėmis, resursais lėšomis. Teikėjas savo sąskaita pasirūpina, įrengia, keičia automatinius oro gaiviklių dozatorius ir jų papildymus, šepetėlius ir jų laikiklius klozetams valyti, šiukšliadėžes, taip pat </w:t>
      </w:r>
      <w:r w:rsidRPr="00677CC7">
        <w:rPr>
          <w:b/>
          <w:bCs/>
          <w:color w:val="000000" w:themeColor="text1"/>
          <w:szCs w:val="24"/>
          <w:shd w:val="clear" w:color="auto" w:fill="FFFFFF"/>
        </w:rPr>
        <w:t xml:space="preserve">teikėjas savo sąskaita pasirūpina </w:t>
      </w:r>
      <w:r w:rsidR="00C874CA">
        <w:rPr>
          <w:b/>
          <w:bCs/>
          <w:color w:val="000000" w:themeColor="text1"/>
          <w:szCs w:val="24"/>
          <w:shd w:val="clear" w:color="auto" w:fill="FFFFFF"/>
        </w:rPr>
        <w:t>2.</w:t>
      </w:r>
      <w:r w:rsidRPr="00677CC7">
        <w:rPr>
          <w:b/>
          <w:bCs/>
          <w:color w:val="000000" w:themeColor="text1"/>
          <w:szCs w:val="24"/>
          <w:shd w:val="clear" w:color="auto" w:fill="FFFFFF"/>
        </w:rPr>
        <w:t>3 priede nurodytu higienos priemonių pildymu</w:t>
      </w:r>
      <w:r w:rsidRPr="00677CC7">
        <w:rPr>
          <w:color w:val="000000" w:themeColor="text1"/>
          <w:szCs w:val="24"/>
          <w:shd w:val="clear" w:color="auto" w:fill="FFFFFF"/>
        </w:rPr>
        <w:t xml:space="preserve">. </w:t>
      </w:r>
      <w:r w:rsidRPr="00677CC7">
        <w:rPr>
          <w:b/>
          <w:bCs/>
          <w:color w:val="000000" w:themeColor="text1"/>
          <w:szCs w:val="24"/>
          <w:u w:val="single"/>
        </w:rPr>
        <w:t xml:space="preserve">Tualetinį popierių, rankų servetėles, muilą ir rankų dezinfekcinį skystį bei šioms priemonėms skirtus higienos laikiklius TIEKIA PO, TIEKĖJAS ŠIŲ PRIEMONIŲ NETURI TIEKTI. </w:t>
      </w:r>
      <w:r w:rsidRPr="00677CC7">
        <w:rPr>
          <w:color w:val="000000" w:themeColor="text1"/>
          <w:szCs w:val="24"/>
          <w:shd w:val="clear" w:color="auto" w:fill="FFFFFF"/>
        </w:rPr>
        <w:t xml:space="preserve">Teikėjas turi ne vėliau kaip per 5 d. d. po Sutarties įsigaliojimo </w:t>
      </w:r>
      <w:r w:rsidRPr="00677CC7">
        <w:rPr>
          <w:color w:val="000000" w:themeColor="text1"/>
          <w:szCs w:val="24"/>
          <w:shd w:val="clear" w:color="auto" w:fill="FFFFFF"/>
        </w:rPr>
        <w:lastRenderedPageBreak/>
        <w:t>suderinti su PO šiukšliadėžių bei higienos priemonių laikiklių formas, talpas ir spalvas bei tiekiamas higienos priemones objektams, pateikiant PO pasirinkimui ne mažiau nei po 5 kiekvienos šiukšliadėžės bei higienos priemonės laikiklių ir dozatorių bei pačių higienos priemonių alternatyvas</w:t>
      </w:r>
      <w:r w:rsidRPr="00677CC7">
        <w:rPr>
          <w:rStyle w:val="Puslapioinaosnuoroda"/>
          <w:color w:val="000000" w:themeColor="text1"/>
          <w:szCs w:val="24"/>
        </w:rPr>
        <w:footnoteReference w:id="43"/>
      </w:r>
      <w:r w:rsidRPr="00677CC7">
        <w:rPr>
          <w:color w:val="000000" w:themeColor="text1"/>
          <w:szCs w:val="24"/>
          <w:shd w:val="clear" w:color="auto" w:fill="FFFFFF"/>
        </w:rPr>
        <w:t xml:space="preserve">, vadovaujantis prieduose pateikta technine informacija, </w:t>
      </w:r>
      <w:r w:rsidRPr="00677CC7">
        <w:rPr>
          <w:rFonts w:eastAsia="Times New Roman"/>
          <w:color w:val="000000" w:themeColor="text1"/>
          <w:szCs w:val="24"/>
          <w:lang w:eastAsia="lt-LT"/>
        </w:rPr>
        <w:t>atsižvelgiant į PO pasirinktas tiekti higienos priemones bei patalpų interjerą</w:t>
      </w:r>
      <w:r w:rsidRPr="00677CC7">
        <w:rPr>
          <w:color w:val="000000" w:themeColor="text1"/>
          <w:szCs w:val="24"/>
        </w:rPr>
        <w:t xml:space="preserve"> ir užtikrinti, kad šiukšliadėžės ir higienos laikikliai būtų pritaikyti naudoti viešose vietose ir turėtų apsaugą nuo vagysčių. Teikėjas turi suteikti PO raktus nuo sumontuotų visų tipų laikiklių: kiekvienas pastatas turi turėti ne mažiau nei po du komplektus raktų skirtingo tipo laikikliams. </w:t>
      </w:r>
      <w:r w:rsidRPr="00677CC7">
        <w:rPr>
          <w:color w:val="000000" w:themeColor="text1"/>
          <w:szCs w:val="24"/>
          <w:shd w:val="clear" w:color="auto" w:fill="FFFFFF"/>
        </w:rPr>
        <w:t>Teikėjui pradėjus teikti paslaugas PO užsakytame objekte, bet ne vėliau kaip per 1 darbo dieną</w:t>
      </w:r>
      <w:r w:rsidRPr="00677CC7">
        <w:rPr>
          <w:rStyle w:val="Puslapioinaosnuoroda"/>
          <w:color w:val="000000" w:themeColor="text1"/>
          <w:szCs w:val="24"/>
        </w:rPr>
        <w:footnoteReference w:id="44"/>
      </w:r>
      <w:r w:rsidRPr="00677CC7">
        <w:rPr>
          <w:color w:val="000000" w:themeColor="text1"/>
          <w:szCs w:val="24"/>
          <w:shd w:val="clear" w:color="auto" w:fill="FFFFFF"/>
        </w:rPr>
        <w:t xml:space="preserve">, savo sąskaita turi pristatyti ir pastatyti PO pasirinktas naujas šiukšliadėžes ir higienos priemonių laikiklius suderintus su PO. Pasibaigus Sutarties terminui, šiukšliadėžės, oro gaiviklių dozatoriai, gaivikliai, šepetėliai ir jų laikikliai lieka PO, išskyrus atvejus jeigu PO nurodo kitaip. PO pareikalavus teikėjas, savo sąskaita, nedelsiant, bet ne vėliau kaip paskutinę Sutarties dieną turi pašalinti suteiktus laikiklius, atstatant jų tvirtinimo vietas į pirminę padėtį. </w:t>
      </w:r>
      <w:r w:rsidRPr="00677CC7">
        <w:rPr>
          <w:rFonts w:eastAsia="Times New Roman"/>
          <w:color w:val="000000" w:themeColor="text1"/>
          <w:szCs w:val="24"/>
          <w:lang w:eastAsia="lt-LT"/>
        </w:rPr>
        <w:t>Sutarties vykdymo metu, teikėjas savo sąskaita aprūpina šiukšliadėžėmis, higienos priemonėmis, laikikliais ir reikmenimis</w:t>
      </w:r>
      <w:r w:rsidRPr="00677CC7">
        <w:rPr>
          <w:rStyle w:val="Puslapioinaosnuoroda"/>
          <w:rFonts w:eastAsia="Times New Roman"/>
          <w:color w:val="000000" w:themeColor="text1"/>
          <w:szCs w:val="24"/>
          <w:lang w:eastAsia="lt-LT"/>
        </w:rPr>
        <w:footnoteReference w:id="45"/>
      </w:r>
      <w:r w:rsidRPr="00677CC7">
        <w:rPr>
          <w:rFonts w:eastAsia="Times New Roman"/>
          <w:color w:val="000000" w:themeColor="text1"/>
          <w:szCs w:val="24"/>
          <w:lang w:eastAsia="lt-LT"/>
        </w:rPr>
        <w:t xml:space="preserve">, pateiktomis </w:t>
      </w:r>
      <w:r w:rsidR="00C874CA">
        <w:rPr>
          <w:rFonts w:eastAsia="Times New Roman"/>
          <w:color w:val="000000" w:themeColor="text1"/>
          <w:szCs w:val="24"/>
          <w:lang w:eastAsia="lt-LT"/>
        </w:rPr>
        <w:t>2.</w:t>
      </w:r>
      <w:r w:rsidRPr="00677CC7">
        <w:rPr>
          <w:rFonts w:eastAsia="Times New Roman"/>
          <w:color w:val="000000" w:themeColor="text1"/>
          <w:szCs w:val="24"/>
          <w:lang w:eastAsia="lt-LT"/>
        </w:rPr>
        <w:t xml:space="preserve">3 priede, atsižvelgiant į PO poreikį. Teikėjas turi suderinti su PO šiukšliadėžes ir laikiklius, atsižvelgiant į PO pasirinktas tiekti higienos priemones bei patalpų interjerą. Teikėjas </w:t>
      </w:r>
      <w:r w:rsidR="00C874CA">
        <w:rPr>
          <w:rFonts w:eastAsia="Times New Roman"/>
          <w:color w:val="000000" w:themeColor="text1"/>
          <w:szCs w:val="24"/>
          <w:lang w:eastAsia="lt-LT"/>
        </w:rPr>
        <w:t>2.</w:t>
      </w:r>
      <w:r w:rsidRPr="00677CC7">
        <w:rPr>
          <w:rFonts w:eastAsia="Times New Roman"/>
          <w:color w:val="000000" w:themeColor="text1"/>
          <w:szCs w:val="24"/>
          <w:lang w:eastAsia="lt-LT"/>
        </w:rPr>
        <w:t>3 priede nurodytas higienos priemones bei laikiklius turi pristatyti į objektus, nustatant reikiamą tokių priemonių apimtį pagal PO pateiktas orientacines apimtis</w:t>
      </w:r>
      <w:r w:rsidRPr="00677CC7">
        <w:rPr>
          <w:rStyle w:val="Puslapioinaosnuoroda"/>
          <w:rFonts w:eastAsia="Times New Roman"/>
          <w:color w:val="000000" w:themeColor="text1"/>
          <w:szCs w:val="24"/>
          <w:lang w:eastAsia="lt-LT"/>
        </w:rPr>
        <w:footnoteReference w:id="46"/>
      </w:r>
      <w:r w:rsidRPr="00677CC7">
        <w:rPr>
          <w:rFonts w:eastAsia="Times New Roman"/>
          <w:color w:val="000000" w:themeColor="text1"/>
          <w:szCs w:val="24"/>
          <w:lang w:eastAsia="lt-LT"/>
        </w:rPr>
        <w:t xml:space="preserve"> ir kitą pateiktą informaciją bei šiuose pirkimo dokumentuose pateiktus reikalavimus ir įsitraukti šių </w:t>
      </w:r>
      <w:r w:rsidR="00C874CA">
        <w:rPr>
          <w:rFonts w:eastAsia="Times New Roman"/>
          <w:color w:val="000000" w:themeColor="text1"/>
          <w:szCs w:val="24"/>
          <w:lang w:eastAsia="lt-LT"/>
        </w:rPr>
        <w:t>2.</w:t>
      </w:r>
      <w:r w:rsidRPr="00677CC7">
        <w:rPr>
          <w:rFonts w:eastAsia="Times New Roman"/>
          <w:color w:val="000000" w:themeColor="text1"/>
          <w:szCs w:val="24"/>
          <w:lang w:eastAsia="lt-LT"/>
        </w:rPr>
        <w:t>3 priede nurodytų reikmenų tiekimą į pasiūlymo įkainius. Automatiniai oro gaiviklių dozatoriai/laikikliai privalo būti tinkamai veikiantys, įmontuoti visuose sanitariniuose mazguose ir kitose PO nurodytose vietose. Teikėjas savo sąskaita turi: a) įrengti kiekvienoje tualeto kabinoje automatinį oro gaiviklio laikiklį, pastatyti tualeto šepetį su laikikliu ir šiukšliadėžę; b) pastatyti prie kiekvienos kriauklės - šiukšliadėžę</w:t>
      </w:r>
      <w:r w:rsidRPr="00677CC7">
        <w:rPr>
          <w:rStyle w:val="Puslapioinaosnuoroda"/>
          <w:rFonts w:eastAsia="Times New Roman"/>
          <w:color w:val="000000" w:themeColor="text1"/>
          <w:szCs w:val="24"/>
          <w:lang w:eastAsia="lt-LT"/>
        </w:rPr>
        <w:footnoteReference w:id="47"/>
      </w:r>
      <w:r w:rsidRPr="00677CC7">
        <w:rPr>
          <w:rFonts w:eastAsia="Times New Roman"/>
          <w:color w:val="000000" w:themeColor="text1"/>
          <w:szCs w:val="24"/>
          <w:lang w:eastAsia="lt-LT"/>
        </w:rPr>
        <w:t>. Šiukšliadėžės privalo būti visuose sanitariniuose mazguose</w:t>
      </w:r>
      <w:r w:rsidRPr="00677CC7">
        <w:rPr>
          <w:rStyle w:val="Puslapioinaosnuoroda"/>
          <w:rFonts w:eastAsia="Times New Roman"/>
          <w:color w:val="000000" w:themeColor="text1"/>
          <w:szCs w:val="24"/>
          <w:lang w:eastAsia="lt-LT"/>
        </w:rPr>
        <w:footnoteReference w:id="48"/>
      </w:r>
      <w:r w:rsidRPr="00677CC7">
        <w:rPr>
          <w:rFonts w:eastAsia="Times New Roman"/>
          <w:color w:val="000000" w:themeColor="text1"/>
          <w:szCs w:val="24"/>
          <w:lang w:eastAsia="lt-LT"/>
        </w:rPr>
        <w:t xml:space="preserve">. Sutarties vykdymo metu, teikėjas savo sąskaita turi užtikrinti </w:t>
      </w:r>
      <w:r w:rsidR="00C874CA">
        <w:rPr>
          <w:rFonts w:eastAsia="Times New Roman"/>
          <w:color w:val="000000" w:themeColor="text1"/>
          <w:szCs w:val="24"/>
          <w:lang w:eastAsia="lt-LT"/>
        </w:rPr>
        <w:t>2.</w:t>
      </w:r>
      <w:r w:rsidRPr="00677CC7">
        <w:rPr>
          <w:rFonts w:eastAsia="Times New Roman"/>
          <w:color w:val="000000" w:themeColor="text1"/>
          <w:szCs w:val="24"/>
          <w:lang w:eastAsia="lt-LT"/>
        </w:rPr>
        <w:t>3 priede nurodytų higienos priemonių ir laikiklių tiekimą ir papildymą PO objektuose, jų darbo dienomis. Sutarties vykdymo metu susidėvėję, sulūžę, pažeisti ar pradingę oro gaiviklių dozatoriai, įskaitant jų užraktus, tualeto šepečiai ir (ar) jų laikikliai, šiukšliadėžės turi būti pakeičiami nedelsiant, bet ne vėliau nei per 1 darbo dieną nuo tokio įvykio užregistravimo be papildomo apmokėjimo.</w:t>
      </w:r>
    </w:p>
    <w:p w14:paraId="70A84A1B"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rFonts w:eastAsia="Times New Roman"/>
          <w:color w:val="000000" w:themeColor="text1"/>
          <w:szCs w:val="24"/>
        </w:rPr>
        <w:t xml:space="preserve">Tiekėjas, teikiant pasiūlymą taip pat turi įsivertinti 5.48.1. – 5.48.3. </w:t>
      </w:r>
      <w:proofErr w:type="spellStart"/>
      <w:r w:rsidRPr="00677CC7">
        <w:rPr>
          <w:rFonts w:eastAsia="Times New Roman"/>
          <w:color w:val="000000" w:themeColor="text1"/>
          <w:szCs w:val="24"/>
        </w:rPr>
        <w:t>pp</w:t>
      </w:r>
      <w:proofErr w:type="spellEnd"/>
      <w:r w:rsidRPr="00677CC7">
        <w:rPr>
          <w:rFonts w:eastAsia="Times New Roman"/>
          <w:color w:val="000000" w:themeColor="text1"/>
          <w:szCs w:val="24"/>
        </w:rPr>
        <w:t>. pateiktą informaciją ir atitinkamus kaštus</w:t>
      </w:r>
      <w:r w:rsidRPr="00677CC7">
        <w:rPr>
          <w:rStyle w:val="Puslapioinaosnuoroda"/>
          <w:rFonts w:eastAsia="Times New Roman"/>
          <w:color w:val="000000" w:themeColor="text1"/>
          <w:szCs w:val="24"/>
        </w:rPr>
        <w:footnoteReference w:id="49"/>
      </w:r>
      <w:r w:rsidRPr="00677CC7">
        <w:rPr>
          <w:rFonts w:eastAsia="Times New Roman"/>
          <w:color w:val="000000" w:themeColor="text1"/>
          <w:szCs w:val="24"/>
        </w:rPr>
        <w:t xml:space="preserve"> įsitraukti į paslaugų įkainį ir pasiūlymo kainą. Sutarties vykdymo metu tiekėjas turės užtikrinti sklandų paslaugų teikimą bei nustatyto kokybės lygio (KL) ir objekto minimalaus priimtino valymo paslaugų kokybės lygio (PKL) išlaikymą bei kitų šios techninės specifikacijos, Standarto, pirkimo dokumentų ir sutartinių reikalavimų įvykdymą visuose PO objektuose, todėl reikalingus paslaugai resursus tiekėjas turės teikti be papildomo mokesčio.</w:t>
      </w:r>
    </w:p>
    <w:p w14:paraId="032FE58C" w14:textId="77777777" w:rsidR="00030B80" w:rsidRPr="00677CC7" w:rsidRDefault="00030B80" w:rsidP="00030B80">
      <w:pPr>
        <w:pStyle w:val="Sraopastraipa"/>
        <w:numPr>
          <w:ilvl w:val="2"/>
          <w:numId w:val="1"/>
        </w:numPr>
        <w:tabs>
          <w:tab w:val="num" w:pos="567"/>
          <w:tab w:val="left" w:pos="993"/>
        </w:tabs>
        <w:ind w:left="0" w:firstLine="0"/>
        <w:rPr>
          <w:color w:val="000000" w:themeColor="text1"/>
          <w:szCs w:val="24"/>
        </w:rPr>
      </w:pPr>
      <w:r w:rsidRPr="00677CC7">
        <w:rPr>
          <w:color w:val="000000" w:themeColor="text1"/>
          <w:szCs w:val="24"/>
        </w:rPr>
        <w:t>Tiekėjas savo sąskaita be papildomo apmokėjimo turi skirti ne mažiau nei vieną mobilų valymo darbuotoją, kuris dirbtų PO objektuose pagal su PO suderintą grafiką ir planus bei atliktų įvairius švaros palaikymo, budėjimo, valymo ir su valymu susijusius darbus, suderintus su PO. Mobilaus darbuotojo darbo laikas ne mažiau nei 8 val. per darbo dieną, nuo 8:00 iki 17:00, jeigu PO nenurodo kitaip. Mobilus darbuotojas turi atlikti su PO suderintus valymo ir su valymu susijusius darbus darbo dienomis, savaitgaliais ir švenčių dienomis šis darbuotojas nedirba. Paskirtas mobilus darbuotojas turi dirbti griežtai pagal su PO suderintą grafiką ir planus, grafikus ir planus tiekėjas turi suderinti su PO per PO nurodytą laikotarpį. Mobilus darbuotojas sutarties vykdymo metu turi atlikti darbus PO objektuose, PO gali pareikalauti tiekėjo, kad paskirtas mobilus darbuotojas, skirtingomis darbo dienomis, dirbtų skirtinguose objektuose.</w:t>
      </w:r>
    </w:p>
    <w:p w14:paraId="5F85E986" w14:textId="77777777" w:rsidR="00030B80" w:rsidRPr="00677CC7" w:rsidRDefault="00030B80" w:rsidP="00030B80">
      <w:pPr>
        <w:pStyle w:val="Sraopastraipa"/>
        <w:numPr>
          <w:ilvl w:val="2"/>
          <w:numId w:val="1"/>
        </w:numPr>
        <w:tabs>
          <w:tab w:val="clear" w:pos="1145"/>
          <w:tab w:val="left" w:pos="709"/>
          <w:tab w:val="left" w:pos="993"/>
          <w:tab w:val="num" w:pos="2422"/>
        </w:tabs>
        <w:ind w:left="0" w:firstLine="0"/>
        <w:rPr>
          <w:color w:val="000000" w:themeColor="text1"/>
          <w:szCs w:val="24"/>
        </w:rPr>
      </w:pPr>
      <w:r w:rsidRPr="00677CC7">
        <w:rPr>
          <w:color w:val="000000" w:themeColor="text1"/>
          <w:szCs w:val="24"/>
        </w:rPr>
        <w:t xml:space="preserve">PO yra įsikūrusi senuose pastatuose, ne visos valymui ir priežiūrai priskirtos vietos yra lengvai prieinamos, ne visur yra liftai, kai kuriose vietose yra laiptai (dalis jų ganėtinai siauri) ar kitos atitinkamos aplinkybės galinčios apsunkinti paslaugų suteikimą, objektuose yra senesnių, nusidėvėjusių, specifinių dangų ir paviršių, dalyje </w:t>
      </w:r>
      <w:r w:rsidRPr="00677CC7">
        <w:rPr>
          <w:color w:val="000000" w:themeColor="text1"/>
          <w:szCs w:val="24"/>
          <w:lang w:eastAsia="lt-LT"/>
        </w:rPr>
        <w:t>patalpų darbus teikėjas turi atlikti pagal atskirą PO už sutarties vykdymą atsakingo asmens nurodymą</w:t>
      </w:r>
      <w:r w:rsidRPr="00677CC7">
        <w:rPr>
          <w:color w:val="000000" w:themeColor="text1"/>
          <w:szCs w:val="24"/>
        </w:rPr>
        <w:t xml:space="preserve">, tai, galimai, gali turėti įtakos didesnių resursų pasitelkimui </w:t>
      </w:r>
      <w:r w:rsidRPr="00677CC7">
        <w:rPr>
          <w:color w:val="000000" w:themeColor="text1"/>
          <w:szCs w:val="24"/>
        </w:rPr>
        <w:lastRenderedPageBreak/>
        <w:t>teikiant paslaugas, siekiant suteikti PO reikalaujamus rezultatus, visas tokias galimas išlaidas teikėjas turi įskaičiuoti į reikalaujamus įkainius;</w:t>
      </w:r>
    </w:p>
    <w:p w14:paraId="2F5CA654" w14:textId="77777777" w:rsidR="00030B80" w:rsidRPr="00677CC7" w:rsidRDefault="00030B80" w:rsidP="00030B80">
      <w:pPr>
        <w:pStyle w:val="Sraopastraipa"/>
        <w:numPr>
          <w:ilvl w:val="2"/>
          <w:numId w:val="1"/>
        </w:numPr>
        <w:tabs>
          <w:tab w:val="clear" w:pos="1145"/>
          <w:tab w:val="left" w:pos="709"/>
          <w:tab w:val="left" w:pos="993"/>
          <w:tab w:val="num" w:pos="2422"/>
        </w:tabs>
        <w:ind w:left="0" w:firstLine="0"/>
        <w:rPr>
          <w:color w:val="000000" w:themeColor="text1"/>
          <w:szCs w:val="24"/>
        </w:rPr>
      </w:pPr>
      <w:r w:rsidRPr="00677CC7">
        <w:rPr>
          <w:color w:val="000000" w:themeColor="text1"/>
          <w:szCs w:val="24"/>
        </w:rPr>
        <w:t xml:space="preserve">objektuose esančios neslystančios grindų dangos bei kitos dangos yra linkusios kaupti nešvarumus, todėl, siekiant išlaikyti priimtiną švaros ir kokybės lygį, tokios dangos, teikėjo sąskaita, be papildomo apmokėjimo, turi būti valomos ir atšveičiamos specialiomis rotacinėmis mašinomis (arba lygiavertėmis), suderinant jas su rankiniu valymo darbu, ne rečiau nei kartą per mėnesį </w:t>
      </w:r>
      <w:r w:rsidRPr="00677CC7">
        <w:rPr>
          <w:rFonts w:eastAsia="Times New Roman"/>
          <w:color w:val="000000" w:themeColor="text1"/>
          <w:szCs w:val="24"/>
        </w:rPr>
        <w:t>bei esant nešvarumams ar neatitikimams</w:t>
      </w:r>
      <w:r w:rsidRPr="00677CC7">
        <w:rPr>
          <w:rStyle w:val="Puslapioinaosnuoroda"/>
          <w:rFonts w:eastAsia="Times New Roman"/>
          <w:color w:val="000000" w:themeColor="text1"/>
          <w:szCs w:val="24"/>
        </w:rPr>
        <w:footnoteReference w:id="50"/>
      </w:r>
      <w:r w:rsidRPr="00677CC7">
        <w:rPr>
          <w:rFonts w:eastAsia="Times New Roman"/>
          <w:color w:val="000000" w:themeColor="text1"/>
          <w:szCs w:val="24"/>
        </w:rPr>
        <w:t>, ant jų nešvarumų ir neatitikimų reikalavimams neturi būti.</w:t>
      </w:r>
    </w:p>
    <w:p w14:paraId="1065BD89"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rFonts w:eastAsiaTheme="minorEastAsia"/>
          <w:color w:val="000000" w:themeColor="text1"/>
          <w:szCs w:val="24"/>
        </w:rPr>
        <w:t>Prieš teikdamas pasiūlymą, tiekėjas, esant poreikiui, turi galimybę apžiūrėti numatomus valyti ir prižiūrėti objektus PO paskirtu laiku, pateikiant tokį prašymą PO.</w:t>
      </w:r>
    </w:p>
    <w:p w14:paraId="2A24DC28" w14:textId="77777777" w:rsidR="00030B80" w:rsidRPr="00677CC7" w:rsidRDefault="00030B80" w:rsidP="00030B80">
      <w:pPr>
        <w:pStyle w:val="Sraopastraipa"/>
        <w:tabs>
          <w:tab w:val="left" w:pos="1860"/>
        </w:tabs>
        <w:ind w:left="0"/>
        <w:rPr>
          <w:b/>
          <w:color w:val="000000" w:themeColor="text1"/>
          <w:szCs w:val="24"/>
        </w:rPr>
      </w:pPr>
      <w:r w:rsidRPr="00677CC7">
        <w:rPr>
          <w:b/>
          <w:color w:val="000000" w:themeColor="text1"/>
          <w:szCs w:val="24"/>
        </w:rPr>
        <w:tab/>
      </w:r>
    </w:p>
    <w:p w14:paraId="631EA486"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REIKALAVIMAI VALYMO TECHNOLOGIJOMS, ĮRANGAI, INVENTORIUI IR PRIEMONĖMS</w:t>
      </w:r>
    </w:p>
    <w:p w14:paraId="299A9926" w14:textId="77777777" w:rsidR="00030B80" w:rsidRPr="00677CC7" w:rsidRDefault="00030B80" w:rsidP="00030B80">
      <w:pPr>
        <w:tabs>
          <w:tab w:val="left" w:pos="284"/>
          <w:tab w:val="left" w:pos="709"/>
        </w:tabs>
        <w:jc w:val="both"/>
        <w:rPr>
          <w:rFonts w:ascii="Times New Roman" w:hAnsi="Times New Roman"/>
          <w:b/>
          <w:bCs/>
          <w:color w:val="000000" w:themeColor="text1"/>
          <w:sz w:val="24"/>
          <w:szCs w:val="24"/>
        </w:rPr>
      </w:pPr>
    </w:p>
    <w:p w14:paraId="2AF212EF"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Paslaugų teikimo metu tiekėjas turi taikyti žinomas ir praktikoje naudojamas pažangiausias patalpų valymo ir priežiūros technologijas, naudoti saugią, šiuolaikišką ir kokybišką valymo įrangą PO reikalavimams įvykdyti ir rezultatams suteikti. PO pareikalavus, bet ne vėliau nei per 5 d. d., tiekėjas įsipareigoja informuoti PO raštu apie trukdžius tokioms technologijoms taikyti.</w:t>
      </w:r>
    </w:p>
    <w:p w14:paraId="23CD2348"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 xml:space="preserve">Paslaugoms atlikti turi būti naudojamos tik saugios, tinkamai sertifikuotos ir atitinkančios Lietuvos Respublikoje galiojančius standartus ir nustatytus aplinkosaugos reikalavimus priemonės. </w:t>
      </w:r>
      <w:r w:rsidRPr="00677CC7">
        <w:rPr>
          <w:noProof/>
          <w:color w:val="000000" w:themeColor="text1"/>
          <w:szCs w:val="24"/>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677CC7">
        <w:rPr>
          <w:b/>
          <w:bCs/>
          <w:color w:val="000000" w:themeColor="text1"/>
          <w:szCs w:val="24"/>
        </w:rPr>
        <w:t xml:space="preserve"> </w:t>
      </w:r>
      <w:r w:rsidRPr="00677CC7">
        <w:rPr>
          <w:bCs/>
          <w:color w:val="000000" w:themeColor="text1"/>
          <w:szCs w:val="24"/>
        </w:rPr>
        <w:t>Paviršių ir rankų d</w:t>
      </w:r>
      <w:r w:rsidRPr="00677CC7">
        <w:rPr>
          <w:color w:val="000000" w:themeColor="text1"/>
          <w:szCs w:val="24"/>
          <w:lang w:eastAsia="lt-LT"/>
        </w:rPr>
        <w:t xml:space="preserve">ezinfekcijai naudojamos medžiagos turi atitikti </w:t>
      </w:r>
      <w:r w:rsidRPr="00677CC7">
        <w:rPr>
          <w:color w:val="000000" w:themeColor="text1"/>
          <w:szCs w:val="24"/>
        </w:rPr>
        <w:t xml:space="preserve">Lietuvos Respublikos sveikatos apsaugos ministro 2016 m. vasario 24 d. įsakymo Nr. V-289 „Dėl </w:t>
      </w:r>
      <w:proofErr w:type="spellStart"/>
      <w:r w:rsidRPr="00677CC7">
        <w:rPr>
          <w:color w:val="000000" w:themeColor="text1"/>
          <w:szCs w:val="24"/>
        </w:rPr>
        <w:t>biocidinių</w:t>
      </w:r>
      <w:proofErr w:type="spellEnd"/>
      <w:r w:rsidRPr="00677CC7">
        <w:rPr>
          <w:color w:val="000000" w:themeColor="text1"/>
          <w:szCs w:val="24"/>
        </w:rPr>
        <w:t xml:space="preserve"> produktų autorizacijos taisyklių patvirtinimo“, Lietuvos Respublikos sveikatos apsaugos ministro 2002 m. rugpjūčio 14 d. įsakymo Nr. 421 „Dėl </w:t>
      </w:r>
      <w:proofErr w:type="spellStart"/>
      <w:r w:rsidRPr="00677CC7">
        <w:rPr>
          <w:color w:val="000000" w:themeColor="text1"/>
          <w:szCs w:val="24"/>
        </w:rPr>
        <w:t>biocidų</w:t>
      </w:r>
      <w:proofErr w:type="spellEnd"/>
      <w:r w:rsidRPr="00677CC7">
        <w:rPr>
          <w:color w:val="000000" w:themeColor="text1"/>
          <w:szCs w:val="24"/>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00677CC7">
        <w:rPr>
          <w:color w:val="000000" w:themeColor="text1"/>
          <w:szCs w:val="24"/>
        </w:rPr>
        <w:t>biocidų</w:t>
      </w:r>
      <w:proofErr w:type="spellEnd"/>
      <w:r w:rsidRPr="00677CC7">
        <w:rPr>
          <w:color w:val="000000" w:themeColor="text1"/>
          <w:szCs w:val="24"/>
        </w:rPr>
        <w:t xml:space="preserve"> autorizacijos ir registracijos taisyklių patvirtinimo“ pakeitimo“ reikalavimus, laikantis Sveikatos apsaugos ministerijos aktualių rekomendacijų tokių priemonių naudojimui. Tiekėjas ne vėliau kaip per 5 d. d. po Sutarties pasirašymo turi pateikti atitinkamus liudijimus ar dokumentus įrodančius tokių naudojamų priemonių atitiktį nurodytiems teisės aktams. Sutarties vykdymo metu suderintos priemonės gali būti keičiamos tik į lygiavertes, prieš tai suderinus su PO, jei PO nenurodo kitaip.</w:t>
      </w:r>
    </w:p>
    <w:p w14:paraId="0FCF4D70" w14:textId="30B4DE98" w:rsidR="00030B80" w:rsidRPr="003C1FDA" w:rsidRDefault="00030B80" w:rsidP="00DA17E2">
      <w:pPr>
        <w:pStyle w:val="Sraopastraipa"/>
        <w:numPr>
          <w:ilvl w:val="1"/>
          <w:numId w:val="1"/>
        </w:numPr>
        <w:tabs>
          <w:tab w:val="num" w:pos="567"/>
          <w:tab w:val="left" w:pos="709"/>
          <w:tab w:val="num" w:pos="927"/>
          <w:tab w:val="left" w:pos="993"/>
          <w:tab w:val="num" w:pos="4329"/>
        </w:tabs>
        <w:ind w:left="0" w:firstLine="0"/>
        <w:rPr>
          <w:color w:val="000000" w:themeColor="text1"/>
          <w:szCs w:val="24"/>
        </w:rPr>
      </w:pPr>
      <w:r w:rsidRPr="00DA17E2">
        <w:rPr>
          <w:color w:val="000000" w:themeColor="text1"/>
          <w:szCs w:val="24"/>
        </w:rPr>
        <w:t xml:space="preserve">PO vykdo </w:t>
      </w:r>
      <w:r w:rsidRPr="00DA17E2">
        <w:rPr>
          <w:b/>
          <w:bCs/>
          <w:color w:val="000000" w:themeColor="text1"/>
          <w:szCs w:val="24"/>
        </w:rPr>
        <w:t>žaliąjį pirkimą</w:t>
      </w:r>
      <w:r w:rsidRPr="00DA17E2">
        <w:rPr>
          <w:color w:val="000000" w:themeColor="text1"/>
          <w:szCs w:val="24"/>
        </w:rPr>
        <w:t>, todėl valymo priemonės, naudojamos kasdieninėms ir reguliarioms</w:t>
      </w:r>
      <w:r w:rsidRPr="00DA17E2">
        <w:rPr>
          <w:rStyle w:val="Puslapioinaosnuoroda"/>
          <w:color w:val="000000" w:themeColor="text1"/>
          <w:szCs w:val="24"/>
        </w:rPr>
        <w:footnoteReference w:id="51"/>
      </w:r>
      <w:r w:rsidRPr="00DA17E2">
        <w:rPr>
          <w:color w:val="000000" w:themeColor="text1"/>
          <w:szCs w:val="24"/>
        </w:rPr>
        <w:t xml:space="preserve"> valymo paslaugoms teikti, turi atitikti</w:t>
      </w:r>
      <w:r w:rsidR="00203D35" w:rsidRPr="00DA17E2">
        <w:rPr>
          <w:color w:val="000000" w:themeColor="text1"/>
          <w:szCs w:val="24"/>
        </w:rPr>
        <w:t xml:space="preserve"> Techninės specifikacijos 2.3 priede nustatytus minimalius aplinkos apsaugos kriterijus, jeigu tai neprieštarauja higienos normoms ar kitiems specialiesiems saugos arba priežiūros reikalavimams.</w:t>
      </w:r>
      <w:r w:rsidR="00203D35" w:rsidRPr="00DA17E2">
        <w:rPr>
          <w:b/>
          <w:bCs/>
          <w:color w:val="000000" w:themeColor="text1"/>
          <w:szCs w:val="24"/>
        </w:rPr>
        <w:t xml:space="preserve"> </w:t>
      </w:r>
      <w:r w:rsidRPr="00DA17E2">
        <w:rPr>
          <w:rFonts w:eastAsia="Times New Roman"/>
          <w:b/>
          <w:bCs/>
          <w:color w:val="000000" w:themeColor="text1"/>
          <w:szCs w:val="24"/>
          <w:u w:val="single"/>
        </w:rPr>
        <w:t xml:space="preserve">Tiekėjas ne vėliau kaip per 20 darbo dienų po Sutarties pasirašymo turi </w:t>
      </w:r>
      <w:r w:rsidRPr="00DA17E2">
        <w:rPr>
          <w:b/>
          <w:bCs/>
          <w:color w:val="000000" w:themeColor="text1"/>
          <w:szCs w:val="24"/>
          <w:u w:val="single"/>
        </w:rPr>
        <w:t>pateikti PO užpildytą laisvos formos deklaracij</w:t>
      </w:r>
      <w:r w:rsidR="00DA17E2" w:rsidRPr="00DA17E2">
        <w:rPr>
          <w:b/>
          <w:bCs/>
          <w:color w:val="000000" w:themeColor="text1"/>
          <w:szCs w:val="24"/>
          <w:u w:val="single"/>
        </w:rPr>
        <w:t>ą</w:t>
      </w:r>
      <w:r w:rsidRPr="00DA17E2">
        <w:rPr>
          <w:rStyle w:val="Puslapioinaosnuoroda"/>
          <w:b/>
          <w:bCs/>
          <w:color w:val="000000" w:themeColor="text1"/>
          <w:szCs w:val="24"/>
          <w:u w:val="single"/>
        </w:rPr>
        <w:footnoteReference w:id="52"/>
      </w:r>
      <w:r w:rsidRPr="00DA17E2">
        <w:rPr>
          <w:color w:val="000000" w:themeColor="text1"/>
          <w:szCs w:val="24"/>
        </w:rPr>
        <w:t xml:space="preserve"> su baigtiniu numatomų naudoti valymo priemonių sąrašu </w:t>
      </w:r>
      <w:r w:rsidR="00203D35" w:rsidRPr="00DA17E2">
        <w:rPr>
          <w:color w:val="000000" w:themeColor="text1"/>
          <w:szCs w:val="24"/>
        </w:rPr>
        <w:t>ir dokumentais, pagrindžiančiais šių priemonių atitiktį Techninės specifikacijos 2.3 priede nustatytiems minimaliems aplinkos apsaugos kriterijams.</w:t>
      </w:r>
      <w:r w:rsidR="00DA17E2" w:rsidRPr="00DA17E2">
        <w:rPr>
          <w:color w:val="000000" w:themeColor="text1"/>
          <w:szCs w:val="24"/>
        </w:rPr>
        <w:t xml:space="preserve"> Tiekėjas šioje deklaracijoje taip pat turi pateikti baigtinį numatomų naudoti valymo ir dezinfekcijos priemonių, kurioms aplinkos apsaugos kriterijai netaikomi, sąrašą, nurodydamas šių priemonių pavadinimus, gamintoją, pakuotę, saugos duomenų lapus ir, kai taikoma, </w:t>
      </w:r>
      <w:proofErr w:type="spellStart"/>
      <w:r w:rsidR="00DA17E2" w:rsidRPr="00DA17E2">
        <w:rPr>
          <w:color w:val="000000" w:themeColor="text1"/>
          <w:szCs w:val="24"/>
        </w:rPr>
        <w:t>biocidinių</w:t>
      </w:r>
      <w:proofErr w:type="spellEnd"/>
      <w:r w:rsidR="00DA17E2" w:rsidRPr="00DA17E2">
        <w:rPr>
          <w:color w:val="000000" w:themeColor="text1"/>
          <w:szCs w:val="24"/>
        </w:rPr>
        <w:t xml:space="preserve"> produktų autorizacijos ar registracijos dokumentus. </w:t>
      </w:r>
      <w:r w:rsidRPr="00DA17E2">
        <w:rPr>
          <w:color w:val="000000" w:themeColor="text1"/>
          <w:szCs w:val="24"/>
          <w:lang w:eastAsia="lt-LT"/>
        </w:rPr>
        <w:t>Šis sąrašas Sutarties galiojimo laikotarpiu gali būti keičiamas tik</w:t>
      </w:r>
      <w:r w:rsidR="00DA17E2" w:rsidRPr="00DA17E2">
        <w:rPr>
          <w:color w:val="000000" w:themeColor="text1"/>
          <w:szCs w:val="24"/>
          <w:lang w:eastAsia="lt-LT"/>
        </w:rPr>
        <w:t xml:space="preserve"> iš anksto</w:t>
      </w:r>
      <w:r w:rsidRPr="00DA17E2">
        <w:rPr>
          <w:color w:val="000000" w:themeColor="text1"/>
          <w:szCs w:val="24"/>
          <w:lang w:eastAsia="lt-LT"/>
        </w:rPr>
        <w:t xml:space="preserve"> suderinus su PO</w:t>
      </w:r>
      <w:r w:rsidR="00203D35" w:rsidRPr="00DA17E2">
        <w:rPr>
          <w:color w:val="000000" w:themeColor="text1"/>
          <w:szCs w:val="24"/>
          <w:lang w:eastAsia="lt-LT"/>
        </w:rPr>
        <w:t>.</w:t>
      </w:r>
      <w:r w:rsidR="00203D35" w:rsidRPr="003C1FDA">
        <w:rPr>
          <w:color w:val="000000" w:themeColor="text1"/>
          <w:szCs w:val="24"/>
          <w:lang w:eastAsia="lt-LT"/>
        </w:rPr>
        <w:t xml:space="preserve"> </w:t>
      </w:r>
      <w:r w:rsidR="00203D35" w:rsidRPr="003C1FDA">
        <w:rPr>
          <w:color w:val="000000" w:themeColor="text1"/>
          <w:szCs w:val="24"/>
        </w:rPr>
        <w:t>Pakeistos priemonės, kurioms taikomi minimalūs aplinkos apsaugos kriterijai, turi atitikti tuos pačius reikalavimus.</w:t>
      </w:r>
      <w:r w:rsidR="00DA17E2" w:rsidRPr="003C1FDA">
        <w:rPr>
          <w:color w:val="000000" w:themeColor="text1"/>
          <w:szCs w:val="24"/>
        </w:rPr>
        <w:t xml:space="preserve"> Deklaracijoje Tiekėjas gali nurodyti daugiau nei vieną valymo priemonę, skirtą tai pačiai </w:t>
      </w:r>
      <w:r w:rsidR="003C1FDA" w:rsidRPr="003C1FDA">
        <w:rPr>
          <w:color w:val="000000" w:themeColor="text1"/>
          <w:szCs w:val="24"/>
        </w:rPr>
        <w:t>naudojimo</w:t>
      </w:r>
      <w:r w:rsidR="003C1FDA">
        <w:rPr>
          <w:color w:val="000000" w:themeColor="text1"/>
          <w:szCs w:val="24"/>
        </w:rPr>
        <w:t xml:space="preserve"> </w:t>
      </w:r>
      <w:r w:rsidR="00DA17E2" w:rsidRPr="003C1FDA">
        <w:rPr>
          <w:color w:val="000000" w:themeColor="text1"/>
          <w:szCs w:val="24"/>
        </w:rPr>
        <w:t>paskirčiai.</w:t>
      </w:r>
      <w:bookmarkStart w:id="2" w:name="_Hlk34904457"/>
    </w:p>
    <w:p w14:paraId="1EDA71B8"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color w:val="000000" w:themeColor="text1"/>
          <w:szCs w:val="24"/>
          <w:lang w:eastAsia="lt-LT"/>
        </w:rPr>
        <w:t>Sutarties vykdymo metu paslaugų teikimui tiekėjas turi naudoti saugią, šiuolaikišką ir kokybišką techniką, valymo įrangą</w:t>
      </w:r>
      <w:bookmarkEnd w:id="2"/>
      <w:r w:rsidRPr="00677CC7">
        <w:rPr>
          <w:color w:val="000000" w:themeColor="text1"/>
          <w:szCs w:val="24"/>
          <w:lang w:eastAsia="lt-LT"/>
        </w:rPr>
        <w:t xml:space="preserve">, įrankius ir priemones kurių aprašymai ir specifikacijos turi būti pateiktos PO per 5 darbo dienas prieš pradedant teikti reikalaujamas paslaugas, jeigu PO nenurodyta kitaip. </w:t>
      </w:r>
      <w:r w:rsidRPr="00677CC7">
        <w:rPr>
          <w:color w:val="000000" w:themeColor="text1"/>
          <w:szCs w:val="24"/>
        </w:rPr>
        <w:t xml:space="preserve">Jeigu Sutarties vykdymo metu suderintos su PO priemonės, technika, transportas, įrankiai, įranga ir (ar) medžiagos dėl objektyvių priežasčių negali būti naudojamos arba gali būti naudojamos efektyvesnės nei </w:t>
      </w:r>
      <w:r w:rsidRPr="00677CC7">
        <w:rPr>
          <w:color w:val="000000" w:themeColor="text1"/>
          <w:szCs w:val="24"/>
        </w:rPr>
        <w:lastRenderedPageBreak/>
        <w:t>suderinta, jos turi būti pakeistos kitomis, analogiškų savybių ne mažiau efektyviomis ir našiomis priemonėmis, visi pakeitimai turi būti suderinti su PO. Tiekėjas iš anksto, bet ne vėliau nei 2 darbo dienas prieš atitinkamų priemonių pakeitimą, turi pateikti PO įrodymus dėl atitinkamų priemonių pakeitimo</w:t>
      </w:r>
      <w:r w:rsidRPr="00677CC7">
        <w:rPr>
          <w:rStyle w:val="Puslapioinaosnuoroda"/>
          <w:color w:val="000000" w:themeColor="text1"/>
          <w:szCs w:val="24"/>
        </w:rPr>
        <w:footnoteReference w:id="53"/>
      </w:r>
      <w:r w:rsidRPr="00677CC7">
        <w:rPr>
          <w:color w:val="000000" w:themeColor="text1"/>
          <w:szCs w:val="24"/>
        </w:rPr>
        <w:t>.</w:t>
      </w:r>
    </w:p>
    <w:p w14:paraId="3D4963E1" w14:textId="77777777" w:rsidR="00030B80" w:rsidRPr="00677CC7" w:rsidRDefault="00030B80" w:rsidP="00030B80">
      <w:pPr>
        <w:pStyle w:val="Sraopastraipa"/>
        <w:numPr>
          <w:ilvl w:val="1"/>
          <w:numId w:val="1"/>
        </w:numPr>
        <w:tabs>
          <w:tab w:val="num" w:pos="567"/>
          <w:tab w:val="left" w:pos="709"/>
          <w:tab w:val="num" w:pos="927"/>
          <w:tab w:val="left" w:pos="993"/>
        </w:tabs>
        <w:ind w:left="0" w:firstLine="0"/>
        <w:rPr>
          <w:b/>
          <w:color w:val="000000" w:themeColor="text1"/>
          <w:szCs w:val="24"/>
        </w:rPr>
      </w:pPr>
      <w:r w:rsidRPr="00677CC7">
        <w:rPr>
          <w:noProof/>
          <w:color w:val="000000" w:themeColor="text1"/>
          <w:szCs w:val="24"/>
          <w:lang w:bidi="ar-DZ"/>
        </w:rPr>
        <w:t xml:space="preserve">Atlikus reikalaujamas paslaugas, valymo inventorius turi būti išvalytas, išplautas be vizualiai matomų nešvarumų. Visas inventorius turi būti laikomas PO skirtuose valymo kambarėliuose, jeigu PO nenurodo kitaip. </w:t>
      </w:r>
    </w:p>
    <w:p w14:paraId="438985E1" w14:textId="77777777" w:rsidR="00030B80" w:rsidRPr="00677CC7" w:rsidRDefault="00030B80" w:rsidP="00030B80">
      <w:pPr>
        <w:pStyle w:val="Sraopastraipa"/>
        <w:numPr>
          <w:ilvl w:val="1"/>
          <w:numId w:val="1"/>
        </w:numPr>
        <w:tabs>
          <w:tab w:val="left" w:pos="567"/>
          <w:tab w:val="num" w:pos="927"/>
          <w:tab w:val="left" w:pos="993"/>
        </w:tabs>
        <w:ind w:left="0" w:firstLine="0"/>
        <w:rPr>
          <w:b/>
          <w:color w:val="000000" w:themeColor="text1"/>
          <w:szCs w:val="24"/>
        </w:rPr>
      </w:pPr>
      <w:r w:rsidRPr="00677CC7">
        <w:rPr>
          <w:noProof/>
          <w:color w:val="000000" w:themeColor="text1"/>
          <w:szCs w:val="24"/>
          <w:lang w:bidi="ar-DZ"/>
        </w:rPr>
        <w:t xml:space="preserve">Sulūžus </w:t>
      </w:r>
      <w:r w:rsidRPr="00677CC7">
        <w:rPr>
          <w:color w:val="000000" w:themeColor="text1"/>
          <w:szCs w:val="24"/>
        </w:rPr>
        <w:t>ir (ar) sugedus valymo inventoriui, technikai, įrangai ar transportui tiekėjas turi užtikrinti tinkamą paslaugų suteikimą, atitinkantį PO pateiktus reikalavimus.</w:t>
      </w:r>
    </w:p>
    <w:p w14:paraId="0DE1EC19" w14:textId="77777777" w:rsidR="00030B80" w:rsidRPr="00677CC7" w:rsidRDefault="00030B80" w:rsidP="00030B80">
      <w:pPr>
        <w:pStyle w:val="Sraopastraipa"/>
        <w:numPr>
          <w:ilvl w:val="1"/>
          <w:numId w:val="1"/>
        </w:numPr>
        <w:tabs>
          <w:tab w:val="left" w:pos="567"/>
          <w:tab w:val="num" w:pos="927"/>
          <w:tab w:val="left" w:pos="993"/>
        </w:tabs>
        <w:ind w:left="0" w:firstLine="0"/>
        <w:rPr>
          <w:b/>
          <w:color w:val="000000" w:themeColor="text1"/>
          <w:szCs w:val="24"/>
        </w:rPr>
      </w:pPr>
      <w:r w:rsidRPr="00677CC7">
        <w:rPr>
          <w:color w:val="000000" w:themeColor="text1"/>
          <w:szCs w:val="24"/>
          <w:lang w:eastAsia="lt-LT"/>
        </w:rPr>
        <w:t xml:space="preserve">Daugkartinio naudojimo šluostės skalbiamos pagal gamintojo rekomendacijas, naudojant aukščiausią galimą gamintojo rekomenduojamą vandens temperatūrą. </w:t>
      </w:r>
      <w:r w:rsidRPr="00677CC7">
        <w:rPr>
          <w:noProof/>
          <w:color w:val="000000" w:themeColor="text1"/>
          <w:szCs w:val="24"/>
          <w:lang w:bidi="ar-DZ"/>
        </w:rPr>
        <w:t>Dėl riboto suderinimo su valymo produkto kiekiu, mikropluošto šluotės</w:t>
      </w:r>
      <w:r w:rsidRPr="00677CC7">
        <w:rPr>
          <w:rStyle w:val="Puslapioinaosnuoroda"/>
          <w:noProof/>
          <w:color w:val="000000" w:themeColor="text1"/>
          <w:szCs w:val="24"/>
          <w:lang w:bidi="ar-DZ"/>
        </w:rPr>
        <w:footnoteReference w:id="54"/>
      </w:r>
      <w:r w:rsidRPr="00677CC7">
        <w:rPr>
          <w:noProof/>
          <w:color w:val="000000" w:themeColor="text1"/>
          <w:szCs w:val="24"/>
          <w:lang w:bidi="ar-DZ"/>
        </w:rPr>
        <w:t xml:space="preserve"> turi būti naudojamos taip, kad būtų užkertamas kelias potencialiam mikroorganizmų plitimui bei užtikrinimas efektyvus paslaugų suteikimas. Tiekėjas turi vadovautis gamintojo rekomendacijomis dėl mikropluošto naudojimo, darbuotojai turi būti apmokyti naudoti mikropluošto šluostes ar susijusias sistemas.</w:t>
      </w:r>
    </w:p>
    <w:p w14:paraId="2F2B2904" w14:textId="77777777" w:rsidR="00030B80" w:rsidRPr="00677CC7" w:rsidRDefault="00030B80" w:rsidP="00030B80">
      <w:pPr>
        <w:pStyle w:val="Sraopastraipa"/>
        <w:numPr>
          <w:ilvl w:val="1"/>
          <w:numId w:val="1"/>
        </w:numPr>
        <w:tabs>
          <w:tab w:val="left" w:pos="567"/>
          <w:tab w:val="num" w:pos="927"/>
          <w:tab w:val="left" w:pos="993"/>
        </w:tabs>
        <w:ind w:left="0" w:firstLine="0"/>
        <w:rPr>
          <w:b/>
          <w:color w:val="000000" w:themeColor="text1"/>
          <w:szCs w:val="24"/>
        </w:rPr>
      </w:pPr>
      <w:r w:rsidRPr="00677CC7">
        <w:rPr>
          <w:rFonts w:eastAsia="Times New Roman"/>
          <w:color w:val="000000" w:themeColor="text1"/>
          <w:szCs w:val="24"/>
        </w:rPr>
        <w:t>Tiekėjas turi užtikrinti, kad Sutarties vykdymo metu, visi paviršiai ir dangos yra valomos su specialiomis paviršiams ir dangoms valyti skirtomis cheminėmis priemonėmis, pašalinančiomis nešvarumus ir negadinančiomis valomų paviršių ir dangų, atitinkamai</w:t>
      </w:r>
      <w:r w:rsidRPr="00677CC7">
        <w:rPr>
          <w:rStyle w:val="Puslapioinaosnuoroda"/>
          <w:rFonts w:eastAsia="Times New Roman"/>
          <w:color w:val="000000" w:themeColor="text1"/>
          <w:szCs w:val="24"/>
        </w:rPr>
        <w:footnoteReference w:id="55"/>
      </w:r>
      <w:r w:rsidRPr="00677CC7">
        <w:rPr>
          <w:rFonts w:eastAsia="Times New Roman"/>
          <w:color w:val="000000" w:themeColor="text1"/>
          <w:szCs w:val="24"/>
        </w:rPr>
        <w:t xml:space="preserve"> dozuojant skiedžiamas valymo priemones. </w:t>
      </w:r>
    </w:p>
    <w:p w14:paraId="25D13F31" w14:textId="77777777" w:rsidR="00030B80" w:rsidRPr="00677CC7" w:rsidRDefault="00030B80" w:rsidP="00030B80">
      <w:pPr>
        <w:pStyle w:val="Sraopastraipa"/>
        <w:numPr>
          <w:ilvl w:val="1"/>
          <w:numId w:val="1"/>
        </w:numPr>
        <w:tabs>
          <w:tab w:val="left" w:pos="284"/>
          <w:tab w:val="left" w:pos="567"/>
          <w:tab w:val="num" w:pos="927"/>
        </w:tabs>
        <w:ind w:left="0" w:firstLine="0"/>
        <w:rPr>
          <w:b/>
          <w:bCs/>
          <w:color w:val="000000" w:themeColor="text1"/>
          <w:szCs w:val="24"/>
        </w:rPr>
      </w:pPr>
      <w:r w:rsidRPr="00677CC7">
        <w:rPr>
          <w:color w:val="000000" w:themeColor="text1"/>
          <w:szCs w:val="24"/>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Respublikos ir Europos Sąjungos teisės aktuose nustatytus saugos reikalavimus.</w:t>
      </w:r>
    </w:p>
    <w:p w14:paraId="6772123D" w14:textId="77777777" w:rsidR="00030B80" w:rsidRPr="00677CC7" w:rsidRDefault="00030B80" w:rsidP="00030B80">
      <w:pPr>
        <w:pStyle w:val="Sraopastraipa"/>
        <w:numPr>
          <w:ilvl w:val="1"/>
          <w:numId w:val="1"/>
        </w:numPr>
        <w:tabs>
          <w:tab w:val="left" w:pos="284"/>
          <w:tab w:val="left" w:pos="567"/>
          <w:tab w:val="num" w:pos="927"/>
        </w:tabs>
        <w:ind w:left="0" w:firstLine="0"/>
        <w:rPr>
          <w:b/>
          <w:bCs/>
          <w:color w:val="000000" w:themeColor="text1"/>
          <w:szCs w:val="24"/>
        </w:rPr>
      </w:pPr>
      <w:r w:rsidRPr="00677CC7">
        <w:rPr>
          <w:bCs/>
          <w:color w:val="000000" w:themeColor="text1"/>
          <w:szCs w:val="24"/>
        </w:rPr>
        <w:t>Sutarties vykdymo laikotarpiu, PO turi teisę reikalauti pakeisti atitinkamas valymo priemones dėl objektyvių priežasčių</w:t>
      </w:r>
      <w:r w:rsidRPr="00677CC7">
        <w:rPr>
          <w:rStyle w:val="Puslapioinaosnuoroda"/>
          <w:bCs/>
          <w:color w:val="000000" w:themeColor="text1"/>
          <w:szCs w:val="24"/>
        </w:rPr>
        <w:footnoteReference w:id="56"/>
      </w:r>
      <w:r w:rsidRPr="00677CC7">
        <w:rPr>
          <w:bCs/>
          <w:color w:val="000000" w:themeColor="text1"/>
          <w:szCs w:val="24"/>
        </w:rPr>
        <w:t>, tiekėjas savo sąskaita tokį reikalavimą turi išpildyti iš karto, bet ne vėliau nei per 1 darbo dieną.</w:t>
      </w:r>
    </w:p>
    <w:p w14:paraId="1E32AD64" w14:textId="77777777" w:rsidR="00030B80" w:rsidRPr="00677CC7" w:rsidRDefault="00030B80" w:rsidP="00030B80">
      <w:pPr>
        <w:tabs>
          <w:tab w:val="left" w:pos="426"/>
          <w:tab w:val="left" w:pos="993"/>
        </w:tabs>
        <w:ind w:left="567" w:hanging="567"/>
        <w:jc w:val="both"/>
        <w:rPr>
          <w:rFonts w:ascii="Times New Roman" w:hAnsi="Times New Roman"/>
          <w:b/>
          <w:color w:val="000000" w:themeColor="text1"/>
          <w:sz w:val="24"/>
          <w:szCs w:val="24"/>
        </w:rPr>
      </w:pPr>
    </w:p>
    <w:p w14:paraId="19329924"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TIEKĖJO DARBUOTOJAMS</w:t>
      </w:r>
    </w:p>
    <w:p w14:paraId="4529BC51" w14:textId="77777777" w:rsidR="00030B80" w:rsidRPr="00677CC7" w:rsidRDefault="00030B80" w:rsidP="00030B80">
      <w:pPr>
        <w:pStyle w:val="Sraopastraipa"/>
        <w:tabs>
          <w:tab w:val="left" w:pos="426"/>
          <w:tab w:val="left" w:pos="851"/>
        </w:tabs>
        <w:ind w:left="567" w:hanging="567"/>
        <w:contextualSpacing w:val="0"/>
        <w:rPr>
          <w:b/>
          <w:bCs/>
          <w:color w:val="000000" w:themeColor="text1"/>
          <w:szCs w:val="24"/>
        </w:rPr>
      </w:pPr>
    </w:p>
    <w:p w14:paraId="6D2A38C7"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Teikiant paslaugas tiekėjas turi užtikrinti darbuotojų priešgaisrinės saugos, darbuotojų saugos ir sveikatos, aplinkos apsaugos ir higienos norminių teisės aktų ir kitų norminių aktų reikalavimų vykdymą bei vykdyti reguliarų savo darbuotojų apmokymą</w:t>
      </w:r>
      <w:r w:rsidRPr="00677CC7">
        <w:rPr>
          <w:rStyle w:val="Puslapioinaosnuoroda"/>
          <w:color w:val="000000" w:themeColor="text1"/>
          <w:szCs w:val="24"/>
        </w:rPr>
        <w:footnoteReference w:id="57"/>
      </w:r>
      <w:r w:rsidRPr="00677CC7">
        <w:rPr>
          <w:color w:val="000000" w:themeColor="text1"/>
          <w:szCs w:val="24"/>
        </w:rPr>
        <w:t xml:space="preserve">. </w:t>
      </w:r>
    </w:p>
    <w:p w14:paraId="07D123D5"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atsako už savo darbuotojų saugos darbe, priešgaisrinės saugos, aplinkosaugos ir higienos norminių aktų reikalavimų laikymąsi teikiant paslaugas objektuose. Tiekėjas savo darbuotojus instruktuoja, moko ir supažindina su PO objektais, funkcinėmis zonomis, vidaus patalpomis, priešgaisriniu evakuaciniu planu, kurį pateikia PO.</w:t>
      </w:r>
    </w:p>
    <w:p w14:paraId="7D584777"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savo darbuotojų supažindinimą su paslaugų teikimo vietomis, apimtimis, periodiškumu, reikalavimais ir reikalaujamais paslaugų rezultatais.</w:t>
      </w:r>
    </w:p>
    <w:p w14:paraId="3EBA9D10"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Tiekėjas turi užtikrinti, kad jo darbuotojai turėtų pakankamai reikiamos technikos, įrangos, priemonių ir inventoriaus, reikalingam savalaikiam kokybiškam paslaugų atlikimui, atitinkančiam šio pirkimo dokumentų pateiktus reikalavimus.</w:t>
      </w:r>
    </w:p>
    <w:p w14:paraId="182839F8"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noProof/>
          <w:color w:val="000000" w:themeColor="text1"/>
          <w:szCs w:val="24"/>
          <w:lang w:bidi="ar-DZ"/>
        </w:rPr>
        <w:t>Tiekėjo darbuotojai turi būti apmokyti taikyti pasirinktas valymo technologijas, naudoti valymo inventorių ir valymo priemones, identifikuoti nešvarumus ir taršą, suteikti reikalaujamus PO rezultatus.</w:t>
      </w:r>
      <w:r w:rsidRPr="00677CC7">
        <w:rPr>
          <w:color w:val="000000" w:themeColor="text1"/>
          <w:szCs w:val="24"/>
          <w:lang w:eastAsia="lt-LT"/>
        </w:rPr>
        <w:t xml:space="preserve"> Visa technika, įranga, inventorius ir valymo bei dezinfekcijos priemonės turi būti pateikiamos tiekėjo darbuotojams su aiškiomis naudojimo instrukcijomis. </w:t>
      </w:r>
      <w:r w:rsidRPr="00677CC7">
        <w:rPr>
          <w:color w:val="000000" w:themeColor="text1"/>
          <w:szCs w:val="24"/>
        </w:rPr>
        <w:t xml:space="preserve">Tiekėjo darbuotojai turi būti apmokyti ir turėti valymo ir higienos įgūdžių bei žinių, reikalingų reikalaujamoms valymo ir priežiūros paslaugų užduotims atlikti, įskaitant 5.29 p. pateiktus reikalavimus. Tiekėjas turi apmokyti savo darbuotoją iki </w:t>
      </w:r>
      <w:r w:rsidRPr="00677CC7">
        <w:rPr>
          <w:color w:val="000000" w:themeColor="text1"/>
          <w:szCs w:val="24"/>
        </w:rPr>
        <w:lastRenderedPageBreak/>
        <w:t>tol, kol tiekėjo darbuotojui yra leidžiama dirbti be tiesioginės tiekėjo priežiūros</w:t>
      </w:r>
      <w:r w:rsidRPr="00677CC7">
        <w:rPr>
          <w:rStyle w:val="Puslapioinaosnuoroda"/>
          <w:color w:val="000000" w:themeColor="text1"/>
          <w:szCs w:val="24"/>
        </w:rPr>
        <w:footnoteReference w:id="58"/>
      </w:r>
      <w:r w:rsidRPr="00677CC7">
        <w:rPr>
          <w:color w:val="000000" w:themeColor="text1"/>
          <w:szCs w:val="24"/>
        </w:rPr>
        <w:t xml:space="preserve">. Esant kompetencijų stygiui, tiekėjas turi mokyti savo darbuotoją papildomai, užtikrinant, kad Sutarties vykdymo metu toks darbuotojas turėtų tiesioginę tiekėjo priežiūrą. </w:t>
      </w:r>
    </w:p>
    <w:p w14:paraId="5A4499B0"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kad jo darbuotojai, atliekantys valymo ir priežiūros paslaugas, naudodami valymo, priežiūros ir dezinfekcijos priemones, laikytųsi gamintojo saugos duomenų lapuose (toliau - SDL) ir kitose instrukcijose</w:t>
      </w:r>
      <w:r w:rsidRPr="00677CC7">
        <w:rPr>
          <w:rStyle w:val="Puslapioinaosnuoroda"/>
          <w:color w:val="000000" w:themeColor="text1"/>
          <w:szCs w:val="24"/>
        </w:rPr>
        <w:footnoteReference w:id="59"/>
      </w:r>
      <w:r w:rsidRPr="00677CC7">
        <w:rPr>
          <w:color w:val="000000" w:themeColor="text1"/>
          <w:szCs w:val="24"/>
        </w:rPr>
        <w:t xml:space="preserve"> nurodytų reikalavimų ir rekomendacijų.</w:t>
      </w:r>
    </w:p>
    <w:p w14:paraId="14C8D06E"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aprūpinti savo darbuotojus darbo drabužiais ir visais reikiamais darbo įrankiais, įranga, priemonėmis, darbų saugos, higienos ir AAP, kad jos būtų naudojamos visų paslaugų teikimo metu. Darbo rūbai turi būti su tiekėjo simbolika, vienodos išvaizdos, švarūs</w:t>
      </w:r>
      <w:r w:rsidRPr="00677CC7">
        <w:rPr>
          <w:rStyle w:val="Puslapioinaosnuoroda"/>
          <w:color w:val="000000" w:themeColor="text1"/>
          <w:szCs w:val="24"/>
        </w:rPr>
        <w:footnoteReference w:id="60"/>
      </w:r>
      <w:r w:rsidRPr="00677CC7">
        <w:rPr>
          <w:color w:val="000000" w:themeColor="text1"/>
          <w:szCs w:val="24"/>
        </w:rPr>
        <w:t xml:space="preserve">, nesuplyšę, reprezentatyvūs, nuolat skalbiami, nenublukę ir pan. </w:t>
      </w:r>
    </w:p>
    <w:p w14:paraId="76F0B71E"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 xml:space="preserve">Tiekėjo darbuotojai, tiesiogiai atliekantys valymo ir priežiūros darbus, turi turėti tiekėjo identifikacijos korteles su vardu ir pavarde bei tiekėjo rekvizitais ir simbolika. </w:t>
      </w:r>
    </w:p>
    <w:p w14:paraId="0BADEBB8"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 xml:space="preserve">Atliekant paslaugas lauko teritorijoje, tiekėjo personalas turi dėvėti signalinę liemenę arba įspėjamuosius darbo drabužius. </w:t>
      </w:r>
    </w:p>
    <w:p w14:paraId="2A38A206"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Tiekėjo darbuotojai turi visuomet būti etiški, pasitempę, mandagūs, paslaugūs ir laikytis asmens higienos. Apranga, atsižvelgiant į atliekamų darbų pobūdį, turi būti švari, nesuplyšusi ir nenusidėvėjusi.</w:t>
      </w:r>
    </w:p>
    <w:p w14:paraId="59AC9226"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Tiekėjas privalo apmokyti ir reguliariai mokyti darbuotojus teikti kokybiškas valymo paslaugas, nepažeidžiant valomų ir prižiūrimų elementų paviršių ir jų dangų bei įrangos</w:t>
      </w:r>
      <w:r w:rsidRPr="00677CC7">
        <w:rPr>
          <w:color w:val="000000" w:themeColor="text1"/>
          <w:szCs w:val="24"/>
        </w:rPr>
        <w:t>, tokie darbai turi būti atlikti vadovaujantis gamintojo pateiktomis rekomendacijomis, skirtomis tokių paviršių ir dangų valymui.</w:t>
      </w:r>
    </w:p>
    <w:p w14:paraId="4C6FB111"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Tiekėjas turi užtikrinti, kad jo darbuotojai, teikdami paslaugas, kuo ekonomiškiau ir taupiau naudotų vandenį, elektrą ir kitus resursus, būtinus ir reikalingus paslaugų teikimui, įskaitant chemines ir kitas priemones, įrangą bei įrankius.</w:t>
      </w:r>
    </w:p>
    <w:p w14:paraId="73E8BD47"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lt-LT"/>
        </w:rPr>
        <w:t>Tiekėjo darbuotojai teikdami paslaugas įprastai turi, jeigu PO nenurodo kitaip:</w:t>
      </w:r>
    </w:p>
    <w:p w14:paraId="42B24068" w14:textId="77777777" w:rsidR="00030B80" w:rsidRPr="00677CC7" w:rsidRDefault="00030B80" w:rsidP="00030B80">
      <w:pPr>
        <w:pStyle w:val="Sraopastraipa"/>
        <w:numPr>
          <w:ilvl w:val="2"/>
          <w:numId w:val="1"/>
        </w:numPr>
        <w:tabs>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pradėti valymo darbus nuo švariausių patalpų ir užbaigti nešvariausiomis patalpomis</w:t>
      </w:r>
      <w:r w:rsidRPr="00677CC7">
        <w:rPr>
          <w:rStyle w:val="Puslapioinaosnuoroda"/>
          <w:color w:val="000000" w:themeColor="text1"/>
          <w:szCs w:val="24"/>
          <w:lang w:eastAsia="lt-LT"/>
        </w:rPr>
        <w:footnoteReference w:id="61"/>
      </w:r>
      <w:r w:rsidRPr="00677CC7">
        <w:rPr>
          <w:color w:val="000000" w:themeColor="text1"/>
          <w:szCs w:val="24"/>
          <w:lang w:eastAsia="lt-LT"/>
        </w:rPr>
        <w:t>;</w:t>
      </w:r>
    </w:p>
    <w:p w14:paraId="4B5DBA1C" w14:textId="77777777" w:rsidR="00030B80" w:rsidRPr="00677CC7" w:rsidRDefault="00030B80" w:rsidP="00030B80">
      <w:pPr>
        <w:pStyle w:val="Sraopastraipa"/>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patalpose esančius paviršius pradėti valyti nuo švariausių ir baigti valyti nešvariausiais</w:t>
      </w:r>
      <w:r w:rsidRPr="00677CC7">
        <w:rPr>
          <w:rStyle w:val="Puslapioinaosnuoroda"/>
          <w:color w:val="000000" w:themeColor="text1"/>
          <w:szCs w:val="24"/>
          <w:lang w:eastAsia="lt-LT"/>
        </w:rPr>
        <w:footnoteReference w:id="62"/>
      </w:r>
      <w:r w:rsidRPr="00677CC7">
        <w:rPr>
          <w:color w:val="000000" w:themeColor="text1"/>
          <w:szCs w:val="24"/>
          <w:lang w:eastAsia="lt-LT"/>
        </w:rPr>
        <w:t>;</w:t>
      </w:r>
    </w:p>
    <w:p w14:paraId="65B9A653" w14:textId="77777777" w:rsidR="00030B80" w:rsidRPr="00677CC7" w:rsidRDefault="00030B80" w:rsidP="00030B80">
      <w:pPr>
        <w:pStyle w:val="Sraopastraipa"/>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patalpų ir patalpose esantys elementai ir jų paviršių dangos turi būti valomi ir dezinfekuojami nuo viršaus link apačios</w:t>
      </w:r>
      <w:r w:rsidRPr="00677CC7">
        <w:rPr>
          <w:rStyle w:val="Puslapioinaosnuoroda"/>
          <w:color w:val="000000" w:themeColor="text1"/>
          <w:szCs w:val="24"/>
          <w:lang w:eastAsia="lt-LT"/>
        </w:rPr>
        <w:footnoteReference w:id="63"/>
      </w:r>
      <w:r w:rsidRPr="00677CC7">
        <w:rPr>
          <w:color w:val="000000" w:themeColor="text1"/>
          <w:szCs w:val="24"/>
          <w:lang w:eastAsia="lt-LT"/>
        </w:rPr>
        <w:t>;</w:t>
      </w:r>
    </w:p>
    <w:p w14:paraId="1E2EBC69" w14:textId="77777777" w:rsidR="00030B80" w:rsidRPr="00677CC7" w:rsidRDefault="00030B80" w:rsidP="00030B80">
      <w:pPr>
        <w:pStyle w:val="Sraopastraipa"/>
        <w:numPr>
          <w:ilvl w:val="2"/>
          <w:numId w:val="1"/>
        </w:numPr>
        <w:tabs>
          <w:tab w:val="left" w:pos="426"/>
          <w:tab w:val="left" w:pos="709"/>
          <w:tab w:val="left" w:pos="1276"/>
          <w:tab w:val="num" w:pos="3130"/>
        </w:tabs>
        <w:ind w:left="0" w:firstLine="0"/>
        <w:contextualSpacing w:val="0"/>
        <w:rPr>
          <w:color w:val="000000" w:themeColor="text1"/>
          <w:szCs w:val="24"/>
          <w:lang w:eastAsia="lt-LT"/>
        </w:rPr>
      </w:pPr>
      <w:r w:rsidRPr="00677CC7">
        <w:rPr>
          <w:color w:val="000000" w:themeColor="text1"/>
          <w:szCs w:val="24"/>
          <w:lang w:eastAsia="lt-LT"/>
        </w:rPr>
        <w:t>patalpos su jose esančiais elementais valomi pagal arba prieš laikrodžio rodyklę principu.</w:t>
      </w:r>
      <w:bookmarkStart w:id="3" w:name="_Toc524461949"/>
    </w:p>
    <w:bookmarkEnd w:id="3"/>
    <w:p w14:paraId="01FEBE19"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Tiekėjo darbuotojai turi būti apmokyti tinkamai atlikti atliekų tvarkymą ir rūšiavimą pagal nustatytas PO procedūras ir atitinkamus Lietuvos Respublikos teisės aktus.</w:t>
      </w:r>
    </w:p>
    <w:p w14:paraId="24CF702B"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lang w:eastAsia="ar-SA"/>
        </w:rPr>
        <w:t>Visi tiekėjo darbuotojai turi laikytis PO patvirtintų ir taikomų papildomų asmens apsaugos bei higienos reikalavimų:</w:t>
      </w:r>
    </w:p>
    <w:p w14:paraId="450EE61C"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tiekėjo darbuotojams griežtai draudžiama atvykti į PO objektus, jeigu jie jaučiasi blogai (t. y. pasireiškia peršalimo, ūmių viršutinių kvėpavimo takų infekcijų, ūmių žarnyno infekcijų ir kitų užkrečiamųjų ligų požymiai), kūno temperatūra viršija 37,3 °С (ar kitą tuo laikotarpiu taikomą aktualų temperatūros rodiklį), turi privalomai izoliuotis ir (ar), kaip tai nurodo LR kompetentingos institucijos.</w:t>
      </w:r>
    </w:p>
    <w:p w14:paraId="679E8B66"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 xml:space="preserve">atvykus į darbo vietą PS turi teisę reikalauti pasimatuoti kūno temperatūrą ir atitinkamus asmens duomenis registruoti, kiek tai yra susiję ir reikalaujama pagal esamą epidemiologinę situaciją. </w:t>
      </w:r>
    </w:p>
    <w:p w14:paraId="4856AFFB"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PO ir PO objektų naudotojų darbo metu AAP (AAP pasirūpina tiekėjas savo sąskaita), atsižvelgiant į tuo metu esamą epidemiologinę situaciją, teisės aktus ir išleistas kompetentingų Lietuvos Respublikos institucijų rekomendacijas.</w:t>
      </w:r>
    </w:p>
    <w:p w14:paraId="40AA078D"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hAnsi="Times New Roman"/>
          <w:color w:val="000000" w:themeColor="text1"/>
          <w:sz w:val="24"/>
          <w:szCs w:val="24"/>
        </w:rPr>
        <w:t>paslaugų teikimo metu laikykis griežtos rankų higienos (t. y. plauti rankas muilu ir šiltu tekančiu vandeniu, dezinfekuoti jas dezinfekcinėmis priemonėmis tiekėjo sąskaita), vengti liesti rankomis veidą, akis, nosį, burną ir kt., laikytis kosėjimo ir čiaudėjimo etiketo bei kitų aktualių kompetentingų institucijų reikalavimų ir rekomendacijų tiekėjo sąskaita.</w:t>
      </w:r>
    </w:p>
    <w:p w14:paraId="55F07E1E" w14:textId="77777777" w:rsidR="00030B80" w:rsidRPr="00677CC7" w:rsidRDefault="00030B80" w:rsidP="00030B80">
      <w:pPr>
        <w:widowControl w:val="0"/>
        <w:numPr>
          <w:ilvl w:val="2"/>
          <w:numId w:val="1"/>
        </w:numPr>
        <w:tabs>
          <w:tab w:val="left" w:pos="709"/>
          <w:tab w:val="num" w:pos="3130"/>
        </w:tabs>
        <w:suppressAutoHyphens/>
        <w:adjustRightInd w:val="0"/>
        <w:ind w:left="0" w:firstLine="0"/>
        <w:contextualSpacing/>
        <w:jc w:val="both"/>
        <w:rPr>
          <w:rFonts w:ascii="Times New Roman" w:hAnsi="Times New Roman"/>
          <w:color w:val="000000" w:themeColor="text1"/>
          <w:sz w:val="24"/>
          <w:szCs w:val="24"/>
          <w:lang w:eastAsia="ar-SA"/>
        </w:rPr>
      </w:pPr>
      <w:r w:rsidRPr="00677CC7">
        <w:rPr>
          <w:rFonts w:ascii="Times New Roman" w:eastAsiaTheme="minorHAnsi" w:hAnsi="Times New Roman"/>
          <w:color w:val="000000" w:themeColor="text1"/>
          <w:sz w:val="24"/>
          <w:szCs w:val="24"/>
        </w:rPr>
        <w:t>sutarties vykdymo metu, PO gali griežtinti arba švelninti asmens higienos taisykles atsižvelgiant į faktinę šalyje esančią situaciją, susijusią su visuomenės sveikatos apsaugos užtikrinimu.</w:t>
      </w:r>
    </w:p>
    <w:p w14:paraId="06233332"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lang w:eastAsia="lt-LT"/>
        </w:rPr>
      </w:pPr>
      <w:r w:rsidRPr="00677CC7">
        <w:rPr>
          <w:color w:val="000000" w:themeColor="text1"/>
          <w:szCs w:val="24"/>
        </w:rPr>
        <w:t xml:space="preserve">Tiekėjas turi užtikrinti, kad jo darbuotojai, paskirti dirbti PO objektuose dirba teisėtai, yra apdrausti valstybiniu socialiniu draudimu, už juos yra laiku sumokami mokesčiai valstybei, jų sveikata </w:t>
      </w:r>
      <w:r w:rsidRPr="00677CC7">
        <w:rPr>
          <w:color w:val="000000" w:themeColor="text1"/>
          <w:szCs w:val="24"/>
        </w:rPr>
        <w:lastRenderedPageBreak/>
        <w:t>yra periodiškai tikrinama, atsižvelgiant į Lietuvos Respublikos teisės aktų reikalavimus, ir turi sveikatos pažymą, leidžiančią dirbti tokio pobūdžio darbą.</w:t>
      </w:r>
    </w:p>
    <w:p w14:paraId="0F6FC708"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turi būti darbuotojų, paskirtų atlikti paslaugas, darbdaviu viso Sutarties galiojimo laikotarpiu, išskyrus atvejus, kai tiekėjas pasitelkia subtiekėjus paslaugų atlikimui.</w:t>
      </w:r>
    </w:p>
    <w:p w14:paraId="4E33246B"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Visos paslaugos turi būti teikiamos reikiamos kvalifikacijos darbuotojų, tai apima visas PO perkamas paslaugas. Tiekėjas turi užtikrinti, kad turi pakankamą kiekį reikiamos kvalifikacijos darbuotojų visos Sutarties vykdymo laiku</w:t>
      </w:r>
      <w:r w:rsidRPr="00677CC7">
        <w:rPr>
          <w:rStyle w:val="Puslapioinaosnuoroda"/>
          <w:color w:val="000000" w:themeColor="text1"/>
          <w:szCs w:val="24"/>
        </w:rPr>
        <w:footnoteReference w:id="64"/>
      </w:r>
      <w:r w:rsidRPr="00677CC7">
        <w:rPr>
          <w:color w:val="000000" w:themeColor="text1"/>
          <w:szCs w:val="24"/>
        </w:rPr>
        <w:t>. Tiekėjas privalo raštu informuoti PO apie darbuotojo pakeitimą kitu, ne blogesnės kvalifikacijos darbuotoju ir pateikti reikalingą informaciją apie naują darbuotoją iš anksto, bet ne vėliau kaip prieš 3 darbo dienas iki naujo darbuotojo darbo pradžios, jeigu PO nenurodo kitaip.</w:t>
      </w:r>
    </w:p>
    <w:p w14:paraId="1B0904A6"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visiškai atsako už savo darbuotojų, teikiančių paslaugas, elgesį ir veiksmus. Tiekėjas turi užtikrinti darbuotojų blaivumą (0,00 promilių)</w:t>
      </w:r>
      <w:r w:rsidRPr="00677CC7">
        <w:rPr>
          <w:rFonts w:eastAsia="Times New Roman"/>
          <w:color w:val="000000" w:themeColor="text1"/>
          <w:szCs w:val="24"/>
          <w:lang w:eastAsia="ar-SA"/>
        </w:rPr>
        <w:t xml:space="preserve"> </w:t>
      </w:r>
      <w:r w:rsidRPr="00677CC7">
        <w:rPr>
          <w:color w:val="000000" w:themeColor="text1"/>
          <w:szCs w:val="24"/>
        </w:rPr>
        <w:t>ar neapsvaigimą nuo narkotinių ar psichiką veikiančių medžiagų. PO turi teisę dėl pagrįstų priežasčių</w:t>
      </w:r>
      <w:r w:rsidRPr="00677CC7">
        <w:rPr>
          <w:rStyle w:val="Puslapioinaosnuoroda"/>
          <w:color w:val="000000" w:themeColor="text1"/>
          <w:szCs w:val="24"/>
        </w:rPr>
        <w:footnoteReference w:id="65"/>
      </w:r>
      <w:r w:rsidRPr="00677CC7">
        <w:rPr>
          <w:color w:val="000000" w:themeColor="text1"/>
          <w:szCs w:val="24"/>
        </w:rPr>
        <w:t xml:space="preserve"> neįleisti tokio tiekėjo darbuotojo į PO objektus, apie tokį draudimą nedelsiant informuojant tiekėją raštu ir reikalauti tiekėjo nedelsiant, bet ne vėliau kaip tos pačios pamainos metu, pakeisti darbuotoją kitu.</w:t>
      </w:r>
    </w:p>
    <w:p w14:paraId="44041DBC"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CF58F6F" w14:textId="77777777" w:rsidR="00030B80" w:rsidRPr="00677CC7" w:rsidRDefault="00030B80" w:rsidP="00030B80">
      <w:pPr>
        <w:tabs>
          <w:tab w:val="left" w:pos="709"/>
          <w:tab w:val="left" w:pos="851"/>
          <w:tab w:val="left" w:pos="1134"/>
        </w:tabs>
        <w:jc w:val="both"/>
        <w:rPr>
          <w:rFonts w:ascii="Times New Roman" w:hAnsi="Times New Roman"/>
          <w:color w:val="000000" w:themeColor="text1"/>
          <w:sz w:val="24"/>
          <w:szCs w:val="24"/>
        </w:rPr>
      </w:pPr>
    </w:p>
    <w:p w14:paraId="238C82DF"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KONTROLEI IR PASLAUGŲ ORGANIZAVIMUI</w:t>
      </w:r>
    </w:p>
    <w:p w14:paraId="60856E11" w14:textId="77777777" w:rsidR="00030B80" w:rsidRPr="00677CC7" w:rsidRDefault="00030B80" w:rsidP="00030B80">
      <w:pPr>
        <w:tabs>
          <w:tab w:val="left" w:pos="709"/>
          <w:tab w:val="left" w:pos="851"/>
          <w:tab w:val="left" w:pos="1134"/>
        </w:tabs>
        <w:jc w:val="both"/>
        <w:rPr>
          <w:rFonts w:ascii="Times New Roman" w:hAnsi="Times New Roman"/>
          <w:color w:val="000000" w:themeColor="text1"/>
          <w:sz w:val="24"/>
          <w:szCs w:val="24"/>
        </w:rPr>
      </w:pPr>
    </w:p>
    <w:p w14:paraId="79DC5FD5"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rPr>
        <w:t>Tiekėjas turi paskirti asmenis</w:t>
      </w:r>
      <w:r w:rsidRPr="00677CC7">
        <w:rPr>
          <w:rStyle w:val="Puslapioinaosnuoroda"/>
          <w:color w:val="000000" w:themeColor="text1"/>
          <w:szCs w:val="24"/>
        </w:rPr>
        <w:footnoteReference w:id="66"/>
      </w:r>
      <w:r w:rsidRPr="00677CC7">
        <w:rPr>
          <w:color w:val="000000" w:themeColor="text1"/>
          <w:szCs w:val="24"/>
        </w:rPr>
        <w:t>, atsakingus už nuolatinį darbų organizavimą, koordinavimą, reikalavimų ir reikalaujamų pirkimo dokumentuose ir Sutartyje rezultatų suteikimą, kasdieninę ir reguliarią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tiekėjas, užtikrindamas PO pateiktų reikalavimų įvykdymą. PO turi būti nuolatos informuojamas apie pakeitimus. PO turi teisę reikalauti tiekėjo atlikti pakeitimus darbų ir kokybės kontrolės organizavimo procesuose, jeigu tiekėjo sudaryta sistema neatitinka PO reikalavimų.</w:t>
      </w:r>
    </w:p>
    <w:p w14:paraId="16557088" w14:textId="77777777" w:rsidR="00030B80" w:rsidRPr="00677CC7" w:rsidRDefault="00030B80" w:rsidP="00030B80">
      <w:pPr>
        <w:pStyle w:val="Sraopastraipa"/>
        <w:numPr>
          <w:ilvl w:val="1"/>
          <w:numId w:val="1"/>
        </w:numPr>
        <w:tabs>
          <w:tab w:val="left" w:pos="567"/>
          <w:tab w:val="left" w:pos="851"/>
          <w:tab w:val="num" w:pos="927"/>
          <w:tab w:val="left" w:pos="1134"/>
        </w:tabs>
        <w:ind w:left="0" w:firstLine="0"/>
        <w:rPr>
          <w:color w:val="000000" w:themeColor="text1"/>
          <w:szCs w:val="24"/>
        </w:rPr>
      </w:pPr>
      <w:r w:rsidRPr="00677CC7">
        <w:rPr>
          <w:color w:val="000000" w:themeColor="text1"/>
          <w:szCs w:val="24"/>
          <w:shd w:val="clear" w:color="auto" w:fill="FFFFFF"/>
        </w:rPr>
        <w:t>Tiekėjo paskirti darbuotojai, atsakingi už objektų valymo darbų organizavimą, užtikrinantys nuolatinę paslaugų teikimo kokybės kontrolę</w:t>
      </w:r>
      <w:r w:rsidRPr="00677CC7">
        <w:rPr>
          <w:b/>
          <w:bCs/>
          <w:color w:val="000000" w:themeColor="text1"/>
          <w:szCs w:val="24"/>
          <w:shd w:val="clear" w:color="auto" w:fill="FFFFFF"/>
        </w:rPr>
        <w:t xml:space="preserve"> </w:t>
      </w:r>
      <w:r w:rsidRPr="00677CC7">
        <w:rPr>
          <w:color w:val="000000" w:themeColor="text1"/>
          <w:szCs w:val="24"/>
          <w:shd w:val="clear" w:color="auto" w:fill="FFFFFF"/>
        </w:rPr>
        <w:t>bei nepriekaištingą švarą turi reguliariai</w:t>
      </w:r>
      <w:r w:rsidRPr="00677CC7">
        <w:rPr>
          <w:rStyle w:val="Puslapioinaosnuoroda"/>
          <w:color w:val="000000" w:themeColor="text1"/>
          <w:szCs w:val="24"/>
          <w:shd w:val="clear" w:color="auto" w:fill="FFFFFF"/>
        </w:rPr>
        <w:footnoteReference w:id="67"/>
      </w:r>
      <w:r w:rsidRPr="00677CC7">
        <w:rPr>
          <w:color w:val="000000" w:themeColor="text1"/>
          <w:szCs w:val="24"/>
          <w:shd w:val="clear" w:color="auto" w:fill="FFFFFF"/>
        </w:rPr>
        <w:t xml:space="preserve"> lankytis objektuose. </w:t>
      </w:r>
      <w:r w:rsidRPr="00677CC7">
        <w:rPr>
          <w:color w:val="000000" w:themeColor="text1"/>
          <w:szCs w:val="24"/>
          <w:lang w:eastAsia="lt-LT"/>
        </w:rPr>
        <w:t>Tiekėjas turi užtikrinti kasdieninę ir nuolatinę paslaugų kontrolę</w:t>
      </w:r>
      <w:r w:rsidRPr="00677CC7">
        <w:rPr>
          <w:b/>
          <w:bCs/>
          <w:color w:val="000000" w:themeColor="text1"/>
          <w:szCs w:val="24"/>
          <w:lang w:eastAsia="lt-LT"/>
        </w:rPr>
        <w:t xml:space="preserve"> </w:t>
      </w:r>
      <w:r w:rsidRPr="00677CC7">
        <w:rPr>
          <w:color w:val="000000" w:themeColor="text1"/>
          <w:szCs w:val="24"/>
          <w:lang w:eastAsia="lt-LT"/>
        </w:rPr>
        <w:t>bei ne žemesnio nei PO reikalaujamo kokybės lygio (KL) palaikymą bei minimalų objekto priimtiną valymo paslaugų kokybės lygio (PKL) suteikimą</w:t>
      </w:r>
      <w:r w:rsidRPr="00677CC7">
        <w:rPr>
          <w:rStyle w:val="Puslapioinaosnuoroda"/>
          <w:color w:val="000000" w:themeColor="text1"/>
          <w:szCs w:val="24"/>
          <w:lang w:eastAsia="lt-LT"/>
        </w:rPr>
        <w:footnoteReference w:id="68"/>
      </w:r>
      <w:r w:rsidRPr="00677CC7">
        <w:rPr>
          <w:color w:val="000000" w:themeColor="text1"/>
          <w:szCs w:val="24"/>
          <w:lang w:eastAsia="lt-LT"/>
        </w:rPr>
        <w:t xml:space="preserve">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w:t>
      </w:r>
      <w:r w:rsidRPr="00677CC7">
        <w:rPr>
          <w:color w:val="000000" w:themeColor="text1"/>
          <w:szCs w:val="24"/>
          <w:shd w:val="clear" w:color="auto" w:fill="FFFFFF"/>
        </w:rPr>
        <w:t xml:space="preserve"> būti pasiekiami tiekėjo suteiktomis komunikacijos priemonėmis Sutarties vykdymo metu.</w:t>
      </w:r>
    </w:p>
    <w:p w14:paraId="66CAD883"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Tiekėjas turi vykdyti savikontrolės auditus ir atlikti objektų, paslaugų atitikties įvertinimą pagal pateiktus PO reikalavimus, dažnius</w:t>
      </w:r>
      <w:r w:rsidRPr="00677CC7">
        <w:rPr>
          <w:rStyle w:val="Puslapioinaosnuoroda"/>
          <w:rFonts w:eastAsia="Times New Roman"/>
          <w:color w:val="000000" w:themeColor="text1"/>
          <w:szCs w:val="24"/>
        </w:rPr>
        <w:footnoteReference w:id="69"/>
      </w:r>
      <w:r w:rsidRPr="00677CC7">
        <w:rPr>
          <w:rFonts w:eastAsia="Times New Roman"/>
          <w:color w:val="000000" w:themeColor="text1"/>
          <w:szCs w:val="24"/>
        </w:rPr>
        <w:t xml:space="preserve"> ir nurodytus imties dydžius (n), rastos neatitiktys turi būti pašalintos per Standarte nurodytus terminus, jeigu PO nenurodo kitaip.</w:t>
      </w:r>
    </w:p>
    <w:p w14:paraId="0EE101E5"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Tiekėjas turi atlikti atitikties reikalavimams įvertinimą</w:t>
      </w:r>
      <w:r w:rsidRPr="00677CC7">
        <w:rPr>
          <w:rStyle w:val="Puslapioinaosnuoroda"/>
          <w:rFonts w:eastAsia="Times New Roman"/>
          <w:color w:val="000000" w:themeColor="text1"/>
          <w:szCs w:val="24"/>
        </w:rPr>
        <w:footnoteReference w:id="70"/>
      </w:r>
      <w:r w:rsidRPr="00677CC7">
        <w:rPr>
          <w:rFonts w:eastAsia="Times New Roman"/>
          <w:color w:val="000000" w:themeColor="text1"/>
          <w:szCs w:val="24"/>
        </w:rPr>
        <w:t xml:space="preserve"> ne retesniu nei nurodytu Standarte dažnumu. PO turi teisę reikalauti padidinti auditų dažnį tiekėjui nesuteikus reikalaujamų rezultatų, tiekėjas turi atlikti papildomus auditus be papildomo mokesčio. Visos savikontrolės auditų metu užpildytos tikrinamų vienetų (TV) paslaugų techninės atitikties įvertinimo formos</w:t>
      </w:r>
      <w:r w:rsidRPr="00677CC7">
        <w:rPr>
          <w:rStyle w:val="Puslapioinaosnuoroda"/>
          <w:rFonts w:eastAsia="Times New Roman"/>
          <w:color w:val="000000" w:themeColor="text1"/>
          <w:szCs w:val="24"/>
        </w:rPr>
        <w:footnoteReference w:id="71"/>
      </w:r>
      <w:r w:rsidRPr="00677CC7">
        <w:rPr>
          <w:rFonts w:eastAsia="Times New Roman"/>
          <w:color w:val="000000" w:themeColor="text1"/>
          <w:szCs w:val="24"/>
        </w:rPr>
        <w:t xml:space="preserve"> ir savikontrolės </w:t>
      </w:r>
      <w:r w:rsidRPr="00677CC7">
        <w:rPr>
          <w:rFonts w:eastAsia="Times New Roman"/>
          <w:color w:val="000000" w:themeColor="text1"/>
          <w:szCs w:val="24"/>
        </w:rPr>
        <w:lastRenderedPageBreak/>
        <w:t>auditų ataskaitos</w:t>
      </w:r>
      <w:r w:rsidRPr="00677CC7">
        <w:rPr>
          <w:rStyle w:val="Puslapioinaosnuoroda"/>
          <w:rFonts w:eastAsia="Times New Roman"/>
          <w:color w:val="000000" w:themeColor="text1"/>
          <w:szCs w:val="24"/>
        </w:rPr>
        <w:footnoteReference w:id="72"/>
      </w:r>
      <w:r w:rsidRPr="00677CC7">
        <w:rPr>
          <w:rFonts w:eastAsia="Times New Roman"/>
          <w:color w:val="000000" w:themeColor="text1"/>
          <w:szCs w:val="24"/>
        </w:rPr>
        <w:t xml:space="preserve"> turi būti perduotos PO ne vėliau nei per 1 darbo dieną nuo tokio atlikto audito, dokumentai persiunčiami PO nurodytu el. paštu arba per PO nurodytą IT sistemą. Sutarties vykdymo metu tiekėjas turi informuoti PO apie atliekamų savikontrolės auditų datas, bet ne vėliau kaip prieš 5 darbo dienas prieš atliekant tokį kiekvieno objekto savikontrolės auditą. PO turi teisę atsiųsti PO paskirtus asmenis į tiekėjo savikontrolės auditus. Jeigu savikontrolės audito metu objekto minimalus priimtinas valymo paslaugų kokybės lygis (PKL) yra nepriimtinas, tiekėjas turi atlikti papildomą tokio objekto auditą pagal Standarte nustatytas procedūras, papildomų auditų metu visos užpildytos tikrinamų vienetų (TV) atitikties įvertinimo formos</w:t>
      </w:r>
      <w:r w:rsidRPr="00677CC7">
        <w:rPr>
          <w:rStyle w:val="Puslapioinaosnuoroda"/>
          <w:rFonts w:eastAsia="Times New Roman"/>
          <w:color w:val="000000" w:themeColor="text1"/>
          <w:szCs w:val="24"/>
        </w:rPr>
        <w:footnoteReference w:id="73"/>
      </w:r>
      <w:r w:rsidRPr="00677CC7">
        <w:rPr>
          <w:rFonts w:eastAsia="Times New Roman"/>
          <w:color w:val="000000" w:themeColor="text1"/>
          <w:szCs w:val="24"/>
        </w:rPr>
        <w:t xml:space="preserve"> ir savikontrolės auditų ataskaitos</w:t>
      </w:r>
      <w:r w:rsidRPr="00677CC7">
        <w:rPr>
          <w:rStyle w:val="Puslapioinaosnuoroda"/>
          <w:rFonts w:eastAsia="Times New Roman"/>
          <w:color w:val="000000" w:themeColor="text1"/>
          <w:szCs w:val="24"/>
        </w:rPr>
        <w:footnoteReference w:id="74"/>
      </w:r>
      <w:r w:rsidRPr="00677CC7">
        <w:rPr>
          <w:rFonts w:eastAsia="Times New Roman"/>
          <w:color w:val="000000" w:themeColor="text1"/>
          <w:szCs w:val="24"/>
        </w:rPr>
        <w:t xml:space="preserve"> turi būti perduotos PO ne vėliau nei per 1 darbo dieną nuo tokio atlikto audito, dokumentai persiunčiami PO nurodytu el. paštu arba per PO nurodytą IT sistemą.</w:t>
      </w:r>
    </w:p>
    <w:p w14:paraId="69125BAC"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bCs/>
          <w:color w:val="000000" w:themeColor="text1"/>
          <w:szCs w:val="24"/>
        </w:rPr>
        <w:t xml:space="preserve">Sutarties vykdymo metu, bet kurio paslaugų teikimo metu ar po suteiktos paslaugos </w:t>
      </w:r>
      <w:r w:rsidRPr="00677CC7">
        <w:rPr>
          <w:rFonts w:eastAsia="Times New Roman"/>
          <w:color w:val="000000" w:themeColor="text1"/>
          <w:szCs w:val="24"/>
        </w:rPr>
        <w:t xml:space="preserve">PO paskirti asmenys ir PO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tiekėjo suteiktus kokybės lygius (KL) ir minimalų objekto priimtiną valymo paslaugų kokybės lygį (PKL) bei jų atitiktį PO reikalavimams; f) vertinti tiekėjo teikiamas paslaugas ir jų kokybę bei efektyvumą apibrėžtomis metodikomis; g) atlikti </w:t>
      </w:r>
      <w:r w:rsidRPr="00677CC7">
        <w:rPr>
          <w:color w:val="000000" w:themeColor="text1"/>
          <w:szCs w:val="24"/>
        </w:rPr>
        <w:t xml:space="preserve">vizualinį faktiškai atliekamų valymo ir priežiūros technologijų vertinimą; g) </w:t>
      </w:r>
      <w:r w:rsidRPr="00677CC7">
        <w:rPr>
          <w:rFonts w:eastAsia="Times New Roman"/>
          <w:color w:val="000000" w:themeColor="text1"/>
          <w:szCs w:val="24"/>
        </w:rPr>
        <w:t>kitais numatytais būdais. Tiekėjas turi susipažinti su paslaugų įvertinimo rezultatais ir užregistruotais neatitikimais bei juos pašalinti per PO nurodytą laikotarpį. PO gali nurodyti visiems auditams taikomus imties dydžius (n) ir po Sutarties pasirašymo.</w:t>
      </w:r>
    </w:p>
    <w:p w14:paraId="0053B925"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PO paskirtiems asmenims Sutarties vykdymo metu patikrinus paslaugų teikimo kokybę ir (ar) nustačius paslaugų teikimo trūkumus arba faktą, jog buvo vėluojama teikti paslaugas, paslaugos iš viso neteikiamos arba pažeidžiami kiti sutartiniai įsipareigojimai – PO tiekėjui pateikia pretenziją, surašant neatitikties aktą ir persiunčiant jį už Sutarties vykdymą atsakingam tiekėjo asmeniui elektroniniu paštu</w:t>
      </w:r>
      <w:r w:rsidRPr="00677CC7">
        <w:rPr>
          <w:rStyle w:val="Puslapioinaosnuoroda"/>
          <w:color w:val="000000" w:themeColor="text1"/>
          <w:szCs w:val="24"/>
        </w:rPr>
        <w:footnoteReference w:id="75"/>
      </w:r>
      <w:r w:rsidRPr="00677CC7">
        <w:rPr>
          <w:color w:val="000000" w:themeColor="text1"/>
          <w:szCs w:val="24"/>
        </w:rPr>
        <w:t>. Tiekėjas turi pašalinti neatitikties akto formoje užregistruotą pretenziją ne vėliau nei per 2 valandas laiko</w:t>
      </w:r>
      <w:r w:rsidRPr="00677CC7">
        <w:rPr>
          <w:rStyle w:val="Puslapioinaosnuoroda"/>
          <w:color w:val="000000" w:themeColor="text1"/>
          <w:szCs w:val="24"/>
        </w:rPr>
        <w:footnoteReference w:id="76"/>
      </w:r>
      <w:r w:rsidRPr="00677CC7">
        <w:rPr>
          <w:color w:val="000000" w:themeColor="text1"/>
          <w:szCs w:val="24"/>
        </w:rPr>
        <w:t xml:space="preserve"> nuo PO perduoto tiekėjui neatitikties akto laiko</w:t>
      </w:r>
      <w:r w:rsidRPr="00677CC7">
        <w:rPr>
          <w:rStyle w:val="Puslapioinaosnuoroda"/>
          <w:color w:val="000000" w:themeColor="text1"/>
          <w:szCs w:val="24"/>
        </w:rPr>
        <w:footnoteReference w:id="77"/>
      </w:r>
      <w:r w:rsidRPr="00677CC7">
        <w:rPr>
          <w:color w:val="000000" w:themeColor="text1"/>
          <w:szCs w:val="24"/>
        </w:rPr>
        <w:t>. Tiekėjui nepašalinus pretenzijos per PO nurodytą laikotarpį, PO pakartotiniai surašo neatitikties aktą, papildomai pažymėdamas Sutartyje numatytas prievolių užtikrinimo priemones</w:t>
      </w:r>
      <w:r w:rsidRPr="00677CC7">
        <w:rPr>
          <w:rStyle w:val="Puslapioinaosnuoroda"/>
          <w:color w:val="000000" w:themeColor="text1"/>
          <w:szCs w:val="24"/>
        </w:rPr>
        <w:footnoteReference w:id="78"/>
      </w:r>
      <w:r w:rsidRPr="00677CC7">
        <w:rPr>
          <w:color w:val="000000" w:themeColor="text1"/>
          <w:szCs w:val="24"/>
        </w:rPr>
        <w:t>, kurios taikomos už nepašalintą pretenziją bei reikalaudamas pašalinti pretenziją per PO naujai nurodytą laikotarpį. PO turi teisę skirti Sutartyje numatytas prievolių užtikrinimo priemones už kiekvieną nepašalintą laiku pretenziją ir už kiekvieną praleistą neatitikties akto formoje pateiktą pretenzijos pašalinimo laikotarpį iki tol, kol tiekėjas pašalins PO nurodytą pretenziją. Pretenzijoms skirtą neatitikties akto formą tiekėjas turi suderinti su PO per 5 darbo dienas po Sutarties pasirašymo, to nepadarius PO turi teisę vienašališkai pateikti neatitikties akto formą, kuri bus naudojama Sutarties vykdymo metu. PO turi teisę reikalauti tiekėjo pateikti atitinkamus įrodymus apie pašalintą pretenziją ir jos pašalinimo laiką.</w:t>
      </w:r>
      <w:r w:rsidRPr="00677CC7">
        <w:rPr>
          <w:rStyle w:val="Puslapioinaosnuoroda"/>
          <w:color w:val="000000" w:themeColor="text1"/>
          <w:szCs w:val="24"/>
        </w:rPr>
        <w:footnoteReference w:id="79"/>
      </w:r>
    </w:p>
    <w:p w14:paraId="26F263E2"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 xml:space="preserve">Atlikdamas paslaugos teikimo patikrinimą, PO tikrina, kaip tiekėjas vykdo sutartines paslaugas ir laikosi nustatytų reikalavimų, Standarto ir sutartinių įsipareigojimų. PO paskirti asmenys turi teisę tikrinti teikiamas paslaugas ir jų atitiktį reikalavimas be išankstinio pranešimo, PO turi teisę stebėti ir tikrinti tiekėjo teikiamas paslaugas bet kuriuo paslaugų teikimo laikotarpiu. Tiekėjas turi suteikti PO reikalaujamą pagalbą dėl bet kokios ataskaitos ar patikrinimo, įskaitant papildomai naudotų, paruoštų ar sukurtų dokumentų, susijusių su tiekėjo teikiamomis paslaugas PO objektuose, cheminių ir kitų </w:t>
      </w:r>
      <w:r w:rsidRPr="00677CC7">
        <w:rPr>
          <w:color w:val="000000" w:themeColor="text1"/>
          <w:szCs w:val="24"/>
        </w:rPr>
        <w:lastRenderedPageBreak/>
        <w:t>priemonių naudojimo ataskaitas ir kitą informaciją, susijusią su sutartiniais įsipareigojimais.</w:t>
      </w:r>
      <w:r w:rsidRPr="00677CC7">
        <w:rPr>
          <w:rFonts w:eastAsia="Times New Roman"/>
          <w:color w:val="000000" w:themeColor="text1"/>
          <w:szCs w:val="24"/>
        </w:rPr>
        <w:t xml:space="preserve"> </w:t>
      </w:r>
      <w:r w:rsidRPr="00677CC7">
        <w:rPr>
          <w:color w:val="000000" w:themeColor="text1"/>
          <w:szCs w:val="24"/>
        </w:rPr>
        <w:t xml:space="preserve">Tiekėjas įsipareigoja leisti PO paskirtiems asmenims vykdyti paslaugų teikimo ir kokybės kontrolę paslaugų teikimo eigoje, tikrinti pagalbines medžiagas bei žaliavas, jų pirminius įsigijimo dokumentus. </w:t>
      </w:r>
    </w:p>
    <w:p w14:paraId="3BEEABB9"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bCs/>
          <w:color w:val="000000" w:themeColor="text1"/>
          <w:szCs w:val="24"/>
        </w:rPr>
      </w:pPr>
      <w:r w:rsidRPr="00677CC7">
        <w:rPr>
          <w:color w:val="000000" w:themeColor="text1"/>
          <w:szCs w:val="24"/>
        </w:rPr>
        <w:t>PO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4E3E992B"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Tiekėjo suteiktos paslaugos yra vertinamos atitikimo ir (ar) neatitikimo reikalavimams pagrindu</w:t>
      </w:r>
      <w:r w:rsidRPr="00677CC7">
        <w:rPr>
          <w:rStyle w:val="Puslapioinaosnuoroda"/>
          <w:color w:val="000000" w:themeColor="text1"/>
          <w:szCs w:val="24"/>
        </w:rPr>
        <w:footnoteReference w:id="80"/>
      </w:r>
      <w:r w:rsidRPr="00677CC7">
        <w:rPr>
          <w:color w:val="000000" w:themeColor="text1"/>
          <w:szCs w:val="24"/>
        </w:rPr>
        <w:t>, atsižvelgiant į šioje techninėje specifikacijoje, įskaitant visus jos priedus, Standarte ir kituose pirkimo dokumentuose bei Sutartyje pateiktus reikalavimus.</w:t>
      </w:r>
    </w:p>
    <w:p w14:paraId="5286F2F7"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lang w:eastAsia="lt-LT"/>
        </w:rPr>
        <w:t>Tiekėjo darbuotojai privalo atsižvelgti į PO vidaus patalpų naudotojų, o taip pat bet kokių auditų ar patikrinimų metu pateiktas pastabas tiekėjui dėl teikiamų paslaugų ar jų kokybės bei nedelsiant (bet ne ilgiau nei per 24 valandas) imtis priemonių ir jas pašalinti, jei PO nenurodo kitaip.</w:t>
      </w:r>
    </w:p>
    <w:p w14:paraId="1E23E099"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tiekėjas yra informuojamas ne vėliau nei prieš 2 val., tiekėjas turi užtikrinti, kad tiekėjo atsakingas asmuo dalyvauja šiuose audituose. </w:t>
      </w:r>
      <w:r w:rsidRPr="00677CC7">
        <w:rPr>
          <w:color w:val="000000" w:themeColor="text1"/>
          <w:szCs w:val="24"/>
        </w:rPr>
        <w:t xml:space="preserve">Tiekėjo atsakingam asmeniui atsisakius dalyvauti šiuose audituose, auditai atliekami be tiekėjo atstovo, informuojant tiekėją apie audito rezultatus bei taikant sutartines prievolių užtikrinimo priemones. </w:t>
      </w:r>
      <w:r w:rsidRPr="00677CC7">
        <w:rPr>
          <w:rFonts w:eastAsia="Times New Roman"/>
          <w:color w:val="000000" w:themeColor="text1"/>
          <w:szCs w:val="24"/>
        </w:rPr>
        <w:t>Vidiniai ir išorės auditai atliekami pagal Standarte nurodytas procedūras, šių auditų metu užpildytos tikrinamų vienetų (TV) paslaugų techninės atitikties įvertinimo formos</w:t>
      </w:r>
      <w:r w:rsidRPr="00677CC7">
        <w:rPr>
          <w:rStyle w:val="Puslapioinaosnuoroda"/>
          <w:rFonts w:eastAsia="Times New Roman"/>
          <w:color w:val="000000" w:themeColor="text1"/>
          <w:szCs w:val="24"/>
        </w:rPr>
        <w:footnoteReference w:id="81"/>
      </w:r>
      <w:r w:rsidRPr="00677CC7">
        <w:rPr>
          <w:rFonts w:eastAsia="Times New Roman"/>
          <w:color w:val="000000" w:themeColor="text1"/>
          <w:szCs w:val="24"/>
        </w:rPr>
        <w:t xml:space="preserve"> ir (ar) užregistruotos neatitiktys bei šių auditų ataskaitos</w:t>
      </w:r>
      <w:r w:rsidRPr="00677CC7">
        <w:rPr>
          <w:rStyle w:val="Puslapioinaosnuoroda"/>
          <w:rFonts w:eastAsia="Times New Roman"/>
          <w:color w:val="000000" w:themeColor="text1"/>
          <w:szCs w:val="24"/>
        </w:rPr>
        <w:footnoteReference w:id="82"/>
      </w:r>
      <w:r w:rsidRPr="00677CC7">
        <w:rPr>
          <w:rFonts w:eastAsia="Times New Roman"/>
          <w:color w:val="000000" w:themeColor="text1"/>
          <w:szCs w:val="24"/>
        </w:rPr>
        <w:t xml:space="preserve"> yra perduodamos tiekėjui ne vėliau nei per 5 darbo dienas</w:t>
      </w:r>
      <w:r w:rsidRPr="00677CC7">
        <w:rPr>
          <w:rStyle w:val="Puslapioinaosnuoroda"/>
          <w:rFonts w:eastAsia="Times New Roman"/>
          <w:color w:val="000000" w:themeColor="text1"/>
          <w:szCs w:val="24"/>
        </w:rPr>
        <w:footnoteReference w:id="83"/>
      </w:r>
      <w:r w:rsidRPr="00677CC7">
        <w:rPr>
          <w:rFonts w:eastAsia="Times New Roman"/>
          <w:color w:val="000000" w:themeColor="text1"/>
          <w:szCs w:val="24"/>
        </w:rPr>
        <w:t xml:space="preserve"> nuo tokio atlikto audito, dokumentai persiunčiami tiekėjui nurodytu el. paštu arba per PO nurodytą IT sistemą. Jeigu vidinio ar išorinio audito metu objekto minimalus priimtinas valymo paslaugų kokybės lygis (PKL) yra nepriimtinas, PO turi teisę taikyti numatytas prievolių užtikrinimo priemones bei per 5 darbo dienas yra atliekamas papildomas tokio objekto auditas</w:t>
      </w:r>
      <w:r w:rsidRPr="00677CC7">
        <w:rPr>
          <w:rStyle w:val="Puslapioinaosnuoroda"/>
          <w:rFonts w:eastAsia="Times New Roman"/>
          <w:color w:val="000000" w:themeColor="text1"/>
          <w:szCs w:val="24"/>
        </w:rPr>
        <w:footnoteReference w:id="84"/>
      </w:r>
      <w:r w:rsidRPr="00677CC7">
        <w:rPr>
          <w:rFonts w:eastAsia="Times New Roman"/>
          <w:color w:val="000000" w:themeColor="text1"/>
          <w:szCs w:val="24"/>
        </w:rPr>
        <w:t>.</w:t>
      </w:r>
    </w:p>
    <w:p w14:paraId="616C1284"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PO paskirti asmenys ir (ar) paskirta išorės audito įmonė kartu su tiekėju</w:t>
      </w:r>
      <w:r w:rsidRPr="00677CC7">
        <w:rPr>
          <w:rStyle w:val="Puslapioinaosnuoroda"/>
          <w:rFonts w:eastAsia="Times New Roman"/>
          <w:color w:val="000000" w:themeColor="text1"/>
          <w:szCs w:val="24"/>
        </w:rPr>
        <w:footnoteReference w:id="85"/>
      </w:r>
      <w:r w:rsidRPr="00677CC7">
        <w:rPr>
          <w:rFonts w:eastAsia="Times New Roman"/>
          <w:color w:val="000000" w:themeColor="text1"/>
          <w:szCs w:val="24"/>
        </w:rPr>
        <w:t xml:space="preserve"> turi atlikti papildomą objekto auditą, jeigu objekto priimtinas valymo paslaugų kokybės lygis (PKL) nebuvo priimtinas. Tiekėjo atsakingas asmuo privalo dalyvauti papildomuose audituose. </w:t>
      </w:r>
      <w:r w:rsidRPr="00677CC7">
        <w:rPr>
          <w:color w:val="000000" w:themeColor="text1"/>
          <w:szCs w:val="24"/>
        </w:rPr>
        <w:t>Tiekėjo atsakingam asmeniui atsisakius dalyvauti šiuose audituose, papildomi auditai atliekami be tiekėjo atstovo, informuojant tiekėją apie audito rezultatus bei taikant sutartines prievolių užtikrinimo priemones</w:t>
      </w:r>
      <w:r w:rsidRPr="00677CC7">
        <w:rPr>
          <w:rFonts w:eastAsia="Times New Roman"/>
          <w:color w:val="000000" w:themeColor="text1"/>
          <w:szCs w:val="24"/>
        </w:rPr>
        <w:t>. Papildomi auditai turi būti atlikti ne vėliau kaip per 10 darbo dienų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677CC7">
        <w:rPr>
          <w:rStyle w:val="Puslapioinaosnuoroda"/>
          <w:rFonts w:eastAsia="Times New Roman"/>
          <w:color w:val="000000" w:themeColor="text1"/>
          <w:szCs w:val="24"/>
        </w:rPr>
        <w:footnoteReference w:id="86"/>
      </w:r>
      <w:r w:rsidRPr="00677CC7">
        <w:rPr>
          <w:rFonts w:eastAsia="Times New Roman"/>
          <w:color w:val="000000" w:themeColor="text1"/>
          <w:szCs w:val="24"/>
        </w:rPr>
        <w:t xml:space="preserve"> ir (ar) užregistruotos neatitiktys bei šių auditų ataskaitos</w:t>
      </w:r>
      <w:r w:rsidRPr="00677CC7">
        <w:rPr>
          <w:rStyle w:val="Puslapioinaosnuoroda"/>
          <w:rFonts w:eastAsia="Times New Roman"/>
          <w:color w:val="000000" w:themeColor="text1"/>
          <w:szCs w:val="24"/>
        </w:rPr>
        <w:footnoteReference w:id="87"/>
      </w:r>
      <w:r w:rsidRPr="00677CC7">
        <w:rPr>
          <w:rFonts w:eastAsia="Times New Roman"/>
          <w:color w:val="000000" w:themeColor="text1"/>
          <w:szCs w:val="24"/>
        </w:rPr>
        <w:t xml:space="preserve"> yra perduodamos tiekėjui ne vėliau nei per 5 darbo dienas</w:t>
      </w:r>
      <w:r w:rsidRPr="00677CC7">
        <w:rPr>
          <w:rStyle w:val="Puslapioinaosnuoroda"/>
          <w:rFonts w:eastAsia="Times New Roman"/>
          <w:color w:val="000000" w:themeColor="text1"/>
          <w:szCs w:val="24"/>
        </w:rPr>
        <w:footnoteReference w:id="88"/>
      </w:r>
      <w:r w:rsidRPr="00677CC7">
        <w:rPr>
          <w:rFonts w:eastAsia="Times New Roman"/>
          <w:color w:val="000000" w:themeColor="text1"/>
          <w:szCs w:val="24"/>
        </w:rPr>
        <w:t xml:space="preserve"> nuo tokio atlikto audito, dokumentai persiunčiami tiekėjui nurodytu el. paštu arba per PO nurodytą IT sistemą. Jeigu papildomo audito metu objekto minimalus priimtinas valymo paslaugų kokybės lygis (PKL) yra nepriimtinas, PO turi teisę taikyti 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 kurio metu nustatoma, kad objektas nepasiekė minimalaus reikalaujama valymo paslaugų kokybės lygio, PO turi teisę taikyti numatytas prievolių užtikrinimo priemones.</w:t>
      </w:r>
    </w:p>
    <w:p w14:paraId="0A0F2FFE" w14:textId="7047531F"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rFonts w:eastAsia="Times New Roman"/>
          <w:color w:val="000000" w:themeColor="text1"/>
          <w:szCs w:val="24"/>
        </w:rPr>
        <w:t xml:space="preserve">Sutarties vykdymo metu, PO paskirti asmenys ir išorės audito įmonė turi teisę tikrinti pavienius tikrinamus vienetus (TV) pagal Standarte nurodytas procedūras, nustatant tokių tikrinamų vienetų (TV) kokybės lygio (KL) atitiktį reikalavimams, tokių tikrinimų metu yra pildoma Standarto 1 priede nurodyta </w:t>
      </w:r>
      <w:r w:rsidRPr="00677CC7">
        <w:rPr>
          <w:rFonts w:eastAsia="Times New Roman"/>
          <w:color w:val="000000" w:themeColor="text1"/>
          <w:szCs w:val="24"/>
        </w:rPr>
        <w:lastRenderedPageBreak/>
        <w:t xml:space="preserve">forma, užpildytos formos perduodamos tiekėjui elektroniniu paštu arba PO nurodytomis IT sistemomis iš karto, bet ne vėliau nei per 24 h. laiko, prašant pašalinti rastus neatitikimus (jeigu tokie buvo rasti) per Standarte nurodytą tokių neatitikimų pašalinimo laiką. </w:t>
      </w:r>
    </w:p>
    <w:p w14:paraId="03B0D52E"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bCs/>
          <w:color w:val="000000" w:themeColor="text1"/>
          <w:szCs w:val="24"/>
        </w:rPr>
        <w:t xml:space="preserve">Savikontrolės, vidinio ir išorės auditų metu užregistruotų </w:t>
      </w:r>
      <w:r w:rsidRPr="00677CC7">
        <w:rPr>
          <w:rFonts w:eastAsia="Times New Roman"/>
          <w:color w:val="000000" w:themeColor="text1"/>
          <w:szCs w:val="24"/>
          <w:highlight w:val="white"/>
        </w:rPr>
        <w:t>neatitikimų pašalinimo terminai pateikti Standarte, kurių tiekėjas privalo laikytis, kai:</w:t>
      </w:r>
    </w:p>
    <w:p w14:paraId="31EEF824" w14:textId="77777777" w:rsidR="00030B80" w:rsidRPr="00677CC7" w:rsidRDefault="00030B80" w:rsidP="00030B80">
      <w:pPr>
        <w:pStyle w:val="Sraopastraipa"/>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labai aukštos rizikos kategorijos (A) funkcinės zonos apima vidaus patalpas, kurioms paslaugos teikiamos kasdien, jeigu PO nenurodo kitaip;</w:t>
      </w:r>
    </w:p>
    <w:p w14:paraId="37B239EC" w14:textId="77777777" w:rsidR="00030B80" w:rsidRPr="00677CC7" w:rsidRDefault="00030B80" w:rsidP="00030B80">
      <w:pPr>
        <w:pStyle w:val="Sraopastraipa"/>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aukštos rizikos kategorijos (B) funkcinės zonos apima vidaus patalpas, kurioms paslaugos teikiamos 1 kartą per savaitę ir dažniau, bet rečiau nei 8.14.1. p.</w:t>
      </w:r>
      <w:r w:rsidRPr="00677CC7">
        <w:rPr>
          <w:rFonts w:eastAsia="Times New Roman"/>
          <w:color w:val="000000" w:themeColor="text1"/>
          <w:szCs w:val="24"/>
        </w:rPr>
        <w:t>, jeigu PO nenurodo kitaip.</w:t>
      </w:r>
    </w:p>
    <w:p w14:paraId="4B64D917" w14:textId="77777777" w:rsidR="00030B80" w:rsidRPr="00677CC7" w:rsidRDefault="00030B80" w:rsidP="00030B80">
      <w:pPr>
        <w:pStyle w:val="Sraopastraipa"/>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vidutinės rizikos kategorijos (C) funkcinės zonos apima vidaus patalpas, kurioms paslaugos teikiamos rečiau nei 1 kartą per savaitę</w:t>
      </w:r>
      <w:r w:rsidRPr="00677CC7">
        <w:rPr>
          <w:rFonts w:eastAsia="Times New Roman"/>
          <w:color w:val="000000" w:themeColor="text1"/>
          <w:szCs w:val="24"/>
        </w:rPr>
        <w:t>, bet ne dažniau nei 8.14.4 p., jeigu PO nenurodo kitaip.</w:t>
      </w:r>
    </w:p>
    <w:p w14:paraId="76E936B2" w14:textId="77777777" w:rsidR="00030B80" w:rsidRPr="00677CC7" w:rsidRDefault="00030B80" w:rsidP="00030B80">
      <w:pPr>
        <w:pStyle w:val="Sraopastraipa"/>
        <w:numPr>
          <w:ilvl w:val="2"/>
          <w:numId w:val="1"/>
        </w:numPr>
        <w:tabs>
          <w:tab w:val="left" w:pos="709"/>
          <w:tab w:val="num" w:pos="3130"/>
        </w:tabs>
        <w:autoSpaceDE w:val="0"/>
        <w:autoSpaceDN w:val="0"/>
        <w:adjustRightInd w:val="0"/>
        <w:ind w:left="0" w:firstLine="0"/>
        <w:rPr>
          <w:b/>
          <w:color w:val="000000" w:themeColor="text1"/>
          <w:szCs w:val="24"/>
        </w:rPr>
      </w:pPr>
      <w:r w:rsidRPr="00677CC7">
        <w:rPr>
          <w:rFonts w:eastAsia="Times New Roman"/>
          <w:color w:val="000000" w:themeColor="text1"/>
          <w:szCs w:val="24"/>
          <w:highlight w:val="white"/>
        </w:rPr>
        <w:t xml:space="preserve">žemos rizikos kategorijos (D) funkcinės zonos apima vidaus patalpas, kurioms paslaugos teikiamos rečiau nei 1 kartą per </w:t>
      </w:r>
      <w:r w:rsidRPr="00677CC7">
        <w:rPr>
          <w:rFonts w:eastAsia="Times New Roman"/>
          <w:color w:val="000000" w:themeColor="text1"/>
          <w:szCs w:val="24"/>
        </w:rPr>
        <w:t>mėnesį, jeigu PO nenurodo kitaip.</w:t>
      </w:r>
    </w:p>
    <w:p w14:paraId="6BE447B8"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PO pareikalavus, tiekėjas turi užtikrinti tiekėjo atsakingų asmenų atvykimą į PO nurodytą objektą per 2 val. nuo tokio PO įspėjimo pateikimo. Esant ant pastaboms, pretenzijoms ar kitiems nenumatytiems atvejams, tiekėjo atsakingas asmuo turi atvykti per PO tuo atveju nurodytą protingą laikotarpį</w:t>
      </w:r>
      <w:r w:rsidRPr="00677CC7">
        <w:rPr>
          <w:rStyle w:val="Puslapioinaosnuoroda"/>
          <w:color w:val="000000" w:themeColor="text1"/>
          <w:szCs w:val="24"/>
        </w:rPr>
        <w:footnoteReference w:id="89"/>
      </w:r>
      <w:r w:rsidRPr="00677CC7">
        <w:rPr>
          <w:color w:val="000000" w:themeColor="text1"/>
          <w:szCs w:val="24"/>
        </w:rPr>
        <w:t>. Esant darbų saugos pažeidimams arba rizikai žmogaus sveikatai</w:t>
      </w:r>
      <w:r w:rsidRPr="00677CC7">
        <w:rPr>
          <w:rStyle w:val="Puslapioinaosnuoroda"/>
          <w:color w:val="000000" w:themeColor="text1"/>
          <w:szCs w:val="24"/>
        </w:rPr>
        <w:footnoteReference w:id="90"/>
      </w:r>
      <w:r w:rsidRPr="00677CC7">
        <w:rPr>
          <w:color w:val="000000" w:themeColor="text1"/>
          <w:szCs w:val="24"/>
        </w:rPr>
        <w:t xml:space="preserve">, PO pareikalavus, tiekėjo atsakingas asmuo turi atvykti nedelsiant, bet ne vėliau nei per 30 min. laiko nuo tokio PO pranešimo. </w:t>
      </w:r>
    </w:p>
    <w:p w14:paraId="2FA03DD4" w14:textId="77777777" w:rsidR="00030B80" w:rsidRPr="00677CC7" w:rsidRDefault="00030B80" w:rsidP="00030B80">
      <w:pPr>
        <w:pStyle w:val="Sraopastraipa"/>
        <w:numPr>
          <w:ilvl w:val="1"/>
          <w:numId w:val="1"/>
        </w:numPr>
        <w:tabs>
          <w:tab w:val="num" w:pos="567"/>
          <w:tab w:val="left" w:pos="993"/>
        </w:tabs>
        <w:autoSpaceDE w:val="0"/>
        <w:autoSpaceDN w:val="0"/>
        <w:adjustRightInd w:val="0"/>
        <w:ind w:left="0" w:firstLine="0"/>
        <w:rPr>
          <w:b/>
          <w:color w:val="000000" w:themeColor="text1"/>
          <w:szCs w:val="24"/>
        </w:rPr>
      </w:pPr>
      <w:r w:rsidRPr="00677CC7">
        <w:rPr>
          <w:color w:val="000000" w:themeColor="text1"/>
          <w:szCs w:val="24"/>
        </w:rPr>
        <w:t>Per ataskaitinį mėnesį</w:t>
      </w:r>
      <w:r w:rsidRPr="00677CC7">
        <w:rPr>
          <w:rStyle w:val="Puslapioinaosnuoroda"/>
          <w:color w:val="000000" w:themeColor="text1"/>
          <w:szCs w:val="24"/>
        </w:rPr>
        <w:footnoteReference w:id="91"/>
      </w:r>
      <w:r w:rsidRPr="00677CC7">
        <w:rPr>
          <w:color w:val="000000" w:themeColor="text1"/>
          <w:szCs w:val="24"/>
        </w:rPr>
        <w:t>, tiekėjui didžiausias leistinas gauti pretenzijų skaičius iš PO – ne daugiau kaip 5 (penkios) pretenzijos, už kiekvieną papildomą pretenziją PO turi teisę taikyti Sutartyje numatytas sankcijas.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3170BBB8" w14:textId="77777777" w:rsidR="00030B80" w:rsidRPr="00677CC7" w:rsidRDefault="00030B80" w:rsidP="00030B80">
      <w:pPr>
        <w:pStyle w:val="Sraopastraipa"/>
        <w:tabs>
          <w:tab w:val="left" w:pos="993"/>
        </w:tabs>
        <w:autoSpaceDE w:val="0"/>
        <w:autoSpaceDN w:val="0"/>
        <w:adjustRightInd w:val="0"/>
        <w:ind w:left="0"/>
        <w:rPr>
          <w:b/>
          <w:color w:val="000000" w:themeColor="text1"/>
          <w:szCs w:val="24"/>
        </w:rPr>
      </w:pPr>
    </w:p>
    <w:p w14:paraId="4CDE432E"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REIKALAVIMAI DĖL RAKTINIŲ VEIKLOS RODIKLIŲ (KPI)</w:t>
      </w:r>
    </w:p>
    <w:p w14:paraId="05C4248A" w14:textId="77777777" w:rsidR="00030B80" w:rsidRPr="00677CC7" w:rsidRDefault="00030B80" w:rsidP="00030B80">
      <w:pPr>
        <w:pStyle w:val="Sraopastraipa"/>
        <w:tabs>
          <w:tab w:val="left" w:pos="851"/>
          <w:tab w:val="left" w:pos="1134"/>
        </w:tabs>
        <w:ind w:left="357"/>
        <w:rPr>
          <w:color w:val="000000" w:themeColor="text1"/>
          <w:szCs w:val="24"/>
        </w:rPr>
      </w:pPr>
    </w:p>
    <w:p w14:paraId="50BA7A07" w14:textId="1E01DBBD"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PO reikalaujami raktiniai veiklos rodikliai (toliau – KPI) pateikti </w:t>
      </w:r>
      <w:r w:rsidR="00C874CA">
        <w:rPr>
          <w:color w:val="000000" w:themeColor="text1"/>
          <w:szCs w:val="24"/>
        </w:rPr>
        <w:t>2.</w:t>
      </w:r>
      <w:r w:rsidRPr="00677CC7">
        <w:rPr>
          <w:color w:val="000000" w:themeColor="text1"/>
          <w:szCs w:val="24"/>
        </w:rPr>
        <w:t xml:space="preserve">5 priede. Sutarties vykdymo metu tiekėjas turi užtikrinti pastovų ir pilną paslaugų atitikimą nustatytiems techninės specifikacijos, Standarto ir Sutarties, ir kitų pirkimo dokumentų reikalavimams ir KPI rodikliams, pažeidus reikalavimus ir (ar) KPI rodiklį PO turi teisę taikyti numatytas Sutarties įvykdymo prievoles. PO turi teisę keisti ir koreguoti KPI rodiklius pagal pateiktus reikalavimus. </w:t>
      </w:r>
    </w:p>
    <w:p w14:paraId="1CE84BB7"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PO neturi teisės įdiegti naujo KPI rodiklio, jeigu jo nėra reikalavimuose, išskyrus atvejus, kai tai suderinama su tiekėju ir neprieštarauja teisės aktams. </w:t>
      </w:r>
    </w:p>
    <w:p w14:paraId="16AD77E9"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Naujo KPI rodiklio</w:t>
      </w:r>
      <w:r w:rsidRPr="00677CC7">
        <w:rPr>
          <w:rStyle w:val="Puslapioinaosnuoroda"/>
          <w:color w:val="000000" w:themeColor="text1"/>
          <w:szCs w:val="24"/>
        </w:rPr>
        <w:footnoteReference w:id="92"/>
      </w:r>
      <w:r w:rsidRPr="00677CC7">
        <w:rPr>
          <w:color w:val="000000" w:themeColor="text1"/>
          <w:szCs w:val="24"/>
        </w:rPr>
        <w:t xml:space="preserve"> ištaisymo laikotarpis nustatomas pagal panašaus KPI rodiklio ištaisymo laikotarpį</w:t>
      </w:r>
      <w:r w:rsidRPr="00677CC7">
        <w:rPr>
          <w:rStyle w:val="Puslapioinaosnuoroda"/>
          <w:color w:val="000000" w:themeColor="text1"/>
          <w:szCs w:val="24"/>
        </w:rPr>
        <w:footnoteReference w:id="93"/>
      </w:r>
      <w:r w:rsidRPr="00677CC7">
        <w:rPr>
          <w:color w:val="000000" w:themeColor="text1"/>
          <w:szCs w:val="24"/>
        </w:rPr>
        <w:t>.</w:t>
      </w:r>
    </w:p>
    <w:p w14:paraId="17DDE39D"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KPI rodikliai ir ištaisymo laikotarpiai turi būti peržiūrimi ne rečiau nei kas metai laiko su PO suderintu laiku. Peržiūros metu KPI rodikliai gali būti pakeisti naujais PO ir tiekėjo tarpusavio sutarimu, kiek tai neprieštarauja 9.1. ir 9.2. p. punktuose nustatytiems reikalavimams. </w:t>
      </w:r>
    </w:p>
    <w:p w14:paraId="3671B9D4" w14:textId="66990800"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Tiekėjas turi pašalinti pažeistą KPI rodiklį per nurodytą ištaisymo laiką, neištaisius KPI rodiklio per nurodytą laikotarpį, PO turi teisę taikyti numatytas Sutarties įvykdymo prievoles</w:t>
      </w:r>
      <w:r w:rsidRPr="00677CC7">
        <w:rPr>
          <w:rStyle w:val="Puslapioinaosnuoroda"/>
          <w:color w:val="000000" w:themeColor="text1"/>
          <w:szCs w:val="24"/>
        </w:rPr>
        <w:footnoteReference w:id="94"/>
      </w:r>
      <w:r w:rsidRPr="00677CC7">
        <w:rPr>
          <w:color w:val="000000" w:themeColor="text1"/>
          <w:szCs w:val="24"/>
        </w:rPr>
        <w:t xml:space="preserve"> už kiekvieną KPI pažeidimą ir už kiekvieną pažeisto KPI rodiklio neištaisytą pažeidimo laikotarpį (žr. </w:t>
      </w:r>
      <w:r w:rsidR="00C874CA">
        <w:rPr>
          <w:color w:val="000000" w:themeColor="text1"/>
          <w:szCs w:val="24"/>
        </w:rPr>
        <w:t>2.</w:t>
      </w:r>
      <w:r w:rsidRPr="00677CC7">
        <w:rPr>
          <w:color w:val="000000" w:themeColor="text1"/>
          <w:szCs w:val="24"/>
        </w:rPr>
        <w:t>5 priedą). Tiekėjas turi teikti KPI rodiklių ataskaitas PO kiekvieną ataskaitinį mėnesį. Tiekėjas turi suderinti su PO KPI ataskaitos formas ir Sutarties vykdymo metu teikiamų ataskaitų pristatymo datas ne vėliau nei per 5 darbo dienas po Sutarties pasirašymo, jeigu PO nenurodo kitaip.</w:t>
      </w:r>
    </w:p>
    <w:p w14:paraId="43F2D1E8" w14:textId="77777777" w:rsidR="00030B80" w:rsidRPr="00677CC7" w:rsidRDefault="00030B80" w:rsidP="00030B80">
      <w:pPr>
        <w:tabs>
          <w:tab w:val="left" w:pos="993"/>
        </w:tabs>
        <w:rPr>
          <w:rFonts w:ascii="Times New Roman" w:hAnsi="Times New Roman"/>
          <w:color w:val="000000" w:themeColor="text1"/>
          <w:sz w:val="24"/>
          <w:szCs w:val="24"/>
        </w:rPr>
      </w:pPr>
    </w:p>
    <w:p w14:paraId="556B8D98"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color w:val="000000" w:themeColor="text1"/>
          <w:szCs w:val="24"/>
        </w:rPr>
        <w:t>REIKALAVIMAI PAGRINDINEI PATALPŲ VALYMO IR PRIEŽIŪROS PASLAUGAI (PVPP)</w:t>
      </w:r>
    </w:p>
    <w:p w14:paraId="1A23D1AB" w14:textId="77777777" w:rsidR="00030B80" w:rsidRPr="00677CC7" w:rsidRDefault="00030B80" w:rsidP="00030B80">
      <w:pPr>
        <w:tabs>
          <w:tab w:val="left" w:pos="426"/>
          <w:tab w:val="left" w:pos="993"/>
        </w:tabs>
        <w:ind w:left="567" w:hanging="567"/>
        <w:jc w:val="both"/>
        <w:rPr>
          <w:rFonts w:ascii="Times New Roman" w:hAnsi="Times New Roman"/>
          <w:color w:val="000000" w:themeColor="text1"/>
          <w:sz w:val="24"/>
          <w:szCs w:val="24"/>
        </w:rPr>
      </w:pPr>
    </w:p>
    <w:p w14:paraId="6B2F519A" w14:textId="77777777" w:rsidR="00030B80" w:rsidRPr="00677CC7" w:rsidRDefault="00030B80" w:rsidP="00030B80">
      <w:pPr>
        <w:pStyle w:val="Sraopastraipa"/>
        <w:keepNext/>
        <w:keepLines/>
        <w:numPr>
          <w:ilvl w:val="1"/>
          <w:numId w:val="1"/>
        </w:numPr>
        <w:tabs>
          <w:tab w:val="clear" w:pos="4471"/>
          <w:tab w:val="left" w:pos="426"/>
          <w:tab w:val="num" w:pos="502"/>
          <w:tab w:val="left" w:pos="709"/>
          <w:tab w:val="left" w:pos="993"/>
        </w:tabs>
        <w:ind w:left="0" w:firstLine="0"/>
        <w:contextualSpacing w:val="0"/>
        <w:rPr>
          <w:rFonts w:ascii="Arial" w:hAnsi="Arial" w:cs="Arial"/>
          <w:color w:val="000000" w:themeColor="text1"/>
          <w:sz w:val="20"/>
          <w:szCs w:val="20"/>
        </w:rPr>
      </w:pPr>
      <w:r w:rsidRPr="00677CC7">
        <w:rPr>
          <w:b/>
          <w:bCs/>
          <w:color w:val="000000" w:themeColor="text1"/>
          <w:szCs w:val="24"/>
        </w:rPr>
        <w:lastRenderedPageBreak/>
        <w:t>Pagrindinė patalpų valymo ir priežiūros paslauga (toliau – PVPP)</w:t>
      </w:r>
      <w:r w:rsidRPr="00677CC7">
        <w:rPr>
          <w:color w:val="000000" w:themeColor="text1"/>
          <w:szCs w:val="24"/>
        </w:rPr>
        <w:t xml:space="preserve"> užsakoma pagal PO poreikį. PVPP sudaro PO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PO nurodytą dažnumą tiekėjo sąskaita; periodinį valymą bei pilną techninės specifikacijos, Standarto, pirkimo dokumentų ir Sutarties reikalavimų įvykdymą tiekėjo sąskaita; PO reikalaujamų paslaugų ir priimtinų rezultatų suteikimą, įskaitant darbo resursų, priemonių, įrangos, įrankių, šiukšlių maišų, tualetų šepečių ir laikiklių, šiukšliadėžių (sanitarinėse zonose), jeigu PO nenurodo kitaip, </w:t>
      </w:r>
      <w:r w:rsidRPr="00677CC7">
        <w:rPr>
          <w:rFonts w:ascii="Arial" w:hAnsi="Arial" w:cs="Arial"/>
          <w:color w:val="000000" w:themeColor="text1"/>
          <w:sz w:val="20"/>
          <w:szCs w:val="20"/>
        </w:rPr>
        <w:t>automatinių oro gaiviklių ir kitų higienos priemonių, įskaitant papildymą bei dozatorių aprūpinimu, įskaitant jų tiekimą, teikėjo sąskaita.</w:t>
      </w:r>
      <w:r w:rsidRPr="00677CC7">
        <w:rPr>
          <w:rStyle w:val="Puslapioinaosnuoroda"/>
          <w:rFonts w:ascii="Arial" w:hAnsi="Arial" w:cs="Arial"/>
          <w:color w:val="000000" w:themeColor="text1"/>
          <w:sz w:val="20"/>
          <w:szCs w:val="20"/>
        </w:rPr>
        <w:footnoteReference w:id="95"/>
      </w:r>
      <w:r w:rsidRPr="00677CC7">
        <w:rPr>
          <w:rFonts w:ascii="Arial" w:hAnsi="Arial" w:cs="Arial"/>
          <w:color w:val="000000" w:themeColor="text1"/>
          <w:sz w:val="20"/>
          <w:szCs w:val="20"/>
        </w:rPr>
        <w:t xml:space="preserve"> </w:t>
      </w:r>
      <w:r w:rsidRPr="00677CC7">
        <w:rPr>
          <w:rFonts w:ascii="Arial" w:hAnsi="Arial" w:cs="Arial"/>
          <w:b/>
          <w:bCs/>
          <w:color w:val="000000" w:themeColor="text1"/>
          <w:sz w:val="20"/>
          <w:szCs w:val="20"/>
        </w:rPr>
        <w:t>Tualetinį popierių, rankų servetėles, muilą ir rankų dezinfekcinį skystį bei šioms priemonėms skirtus higienos laikiklius tiekia PO, tiekėjas yra atsakingas už šių priemonių tinkamą papildymą.</w:t>
      </w:r>
    </w:p>
    <w:p w14:paraId="115A81E6"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Tiekėjas turi teikti PVPP PO užsakytu dažnumu ir laiku, išskyrus atvejus jei PO nurodo kitaip. Tiekėjo darbuotojai kai kurias patalpas ar elementus</w:t>
      </w:r>
      <w:r w:rsidRPr="00677CC7">
        <w:rPr>
          <w:rStyle w:val="Puslapioinaosnuoroda"/>
          <w:color w:val="000000" w:themeColor="text1"/>
          <w:szCs w:val="24"/>
        </w:rPr>
        <w:footnoteReference w:id="96"/>
      </w:r>
      <w:r w:rsidRPr="00677CC7">
        <w:rPr>
          <w:color w:val="000000" w:themeColor="text1"/>
          <w:szCs w:val="24"/>
        </w:rPr>
        <w:t xml:space="preserve"> turi valyti tik esant PO darbuotojui ar tokių patalpų naudotojui, jeigu PO nenurodo kitaip.</w:t>
      </w:r>
    </w:p>
    <w:p w14:paraId="58361F42" w14:textId="68945C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lang w:eastAsia="lt-LT"/>
        </w:rPr>
        <w:t xml:space="preserve">PVPP teikiama patalpoms darbo dienomis nuo 8.00 iki 13.00 val., išskyrus atvejus jeigu PO nurodo kitaip. Dalyje patalpų PVPP paslaugos teikiamos PO darbo metu, paslaugų teikimo laiką suderinus su PO už sutarties vykdymą atsakingu asmeniu. Orientacinės paslaugų apimtys, patalpų valymo dažniai ir reikalaujami kokybės lygiai pateikti </w:t>
      </w:r>
      <w:r w:rsidR="00C874CA">
        <w:rPr>
          <w:rFonts w:eastAsia="Times New Roman"/>
          <w:color w:val="000000" w:themeColor="text1"/>
          <w:szCs w:val="24"/>
          <w:lang w:eastAsia="lt-LT"/>
        </w:rPr>
        <w:t>2.</w:t>
      </w:r>
      <w:r w:rsidRPr="00677CC7">
        <w:rPr>
          <w:rFonts w:eastAsia="Times New Roman"/>
          <w:color w:val="000000" w:themeColor="text1"/>
          <w:szCs w:val="24"/>
          <w:lang w:eastAsia="lt-LT"/>
        </w:rPr>
        <w:t xml:space="preserve">2 ir </w:t>
      </w:r>
      <w:r w:rsidR="00C874CA">
        <w:rPr>
          <w:rFonts w:eastAsia="Times New Roman"/>
          <w:color w:val="000000" w:themeColor="text1"/>
          <w:szCs w:val="24"/>
          <w:lang w:eastAsia="lt-LT"/>
        </w:rPr>
        <w:t>2.</w:t>
      </w:r>
      <w:r w:rsidRPr="00677CC7">
        <w:rPr>
          <w:rFonts w:eastAsia="Times New Roman"/>
          <w:color w:val="000000" w:themeColor="text1"/>
          <w:szCs w:val="24"/>
          <w:lang w:eastAsia="lt-LT"/>
        </w:rPr>
        <w:t>4 prieduose.</w:t>
      </w:r>
    </w:p>
    <w:p w14:paraId="2F5A047D"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PVPP apima PO užsakytas valyti patalpas ir visus toje patalpoje esančius elementus, jų paviršius ir dangas, kuriems PVPP tiekėjas turi suteikti, išskyrus atvejus jei PO nurodo kitaip.</w:t>
      </w:r>
      <w:r w:rsidRPr="00677CC7">
        <w:rPr>
          <w:noProof/>
          <w:color w:val="000000" w:themeColor="text1"/>
          <w:szCs w:val="24"/>
        </w:rPr>
        <w:t xml:space="preserve"> </w:t>
      </w:r>
    </w:p>
    <w:p w14:paraId="2B6AFD43"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Kaskart atlikdamas PVPP tiekėjas turi nuvalyti vizualiai matomus atsiradusius, susidariusius, nukritusius, nusėdusius, neprilipusius, prilipusius, susikaupusius ir tvyrančius nešvarumus</w:t>
      </w:r>
      <w:r w:rsidRPr="00677CC7">
        <w:rPr>
          <w:rStyle w:val="Puslapioinaosnuoroda"/>
          <w:rFonts w:eastAsia="Times New Roman"/>
          <w:color w:val="000000" w:themeColor="text1"/>
          <w:szCs w:val="24"/>
        </w:rPr>
        <w:footnoteReference w:id="97"/>
      </w:r>
      <w:r w:rsidRPr="00677CC7">
        <w:rPr>
          <w:rFonts w:eastAsia="Times New Roman"/>
          <w:color w:val="000000" w:themeColor="text1"/>
          <w:szCs w:val="24"/>
        </w:rPr>
        <w:t xml:space="preserve"> bei panaikinti neatitikimus pateiktiems reikalavimams nuo visų patalpų ir patalpose esančių elementų</w:t>
      </w:r>
      <w:r w:rsidRPr="00677CC7">
        <w:rPr>
          <w:rStyle w:val="Puslapioinaosnuoroda"/>
          <w:rFonts w:eastAsia="Times New Roman"/>
          <w:color w:val="000000" w:themeColor="text1"/>
          <w:szCs w:val="24"/>
        </w:rPr>
        <w:footnoteReference w:id="98"/>
      </w:r>
      <w:r w:rsidRPr="00677CC7">
        <w:rPr>
          <w:rFonts w:eastAsia="Times New Roman"/>
          <w:color w:val="000000" w:themeColor="text1"/>
          <w:szCs w:val="24"/>
        </w:rPr>
        <w:t xml:space="preserve"> bei valymo ir priežiūros įrangos ir įvykdyti pateiktus reikalavimus. Visų elementų</w:t>
      </w:r>
      <w:r w:rsidRPr="00677CC7">
        <w:rPr>
          <w:rStyle w:val="Puslapioinaosnuoroda"/>
          <w:rFonts w:eastAsia="Times New Roman"/>
          <w:color w:val="000000" w:themeColor="text1"/>
          <w:szCs w:val="24"/>
        </w:rPr>
        <w:footnoteReference w:id="99"/>
      </w:r>
      <w:r w:rsidRPr="00677CC7">
        <w:rPr>
          <w:rFonts w:eastAsia="Times New Roman"/>
          <w:color w:val="000000" w:themeColor="text1"/>
          <w:szCs w:val="24"/>
        </w:rPr>
        <w:t xml:space="preserve"> paviršiai turi būti nuvalomi pilnai, nepriklausomai nuo to ar yra, ar nėra nešvarumų ir neatitikimų reikalavimas, pagal tiekėjo sudarytą ir PO patvirtintą orientacinį valymo planą (VP). Kaskart teikdamas PVPP tiekėjas turi užtikrinti 5.21. p. pateiktus reikalavimus. </w:t>
      </w:r>
    </w:p>
    <w:p w14:paraId="4282C29D"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Kaskart atlikdamas PVPP, tiekėjas turi atlikti sanitarinių, tualeto, dušinių, virtuvėlių, persirengimo kambarių, rūbinių ir visų kitų patalpų horizontalių bei vertikalių paviršių ir visų kitų horizontalių bei vertikalių paviršių, esančių šiose patalpose, įskaitant liftuose, laiptinėse bei kitose užsakytose valyti erdvėse, valymą, priežiūrą, paviršių dezinfekciją</w:t>
      </w:r>
      <w:r w:rsidRPr="00677CC7">
        <w:rPr>
          <w:rStyle w:val="Puslapioinaosnuoroda"/>
          <w:rFonts w:eastAsia="Times New Roman"/>
          <w:color w:val="000000" w:themeColor="text1"/>
          <w:szCs w:val="24"/>
        </w:rPr>
        <w:footnoteReference w:id="100"/>
      </w:r>
      <w:r w:rsidRPr="00677CC7">
        <w:rPr>
          <w:rFonts w:eastAsia="Times New Roman"/>
          <w:color w:val="000000" w:themeColor="text1"/>
          <w:szCs w:val="24"/>
        </w:rPr>
        <w:t xml:space="preserve"> ir higieninę priežiūrą</w:t>
      </w:r>
      <w:r w:rsidRPr="00677CC7">
        <w:rPr>
          <w:rStyle w:val="Puslapioinaosnuoroda"/>
          <w:rFonts w:eastAsia="Times New Roman"/>
          <w:color w:val="000000" w:themeColor="text1"/>
          <w:szCs w:val="24"/>
        </w:rPr>
        <w:footnoteReference w:id="101"/>
      </w:r>
      <w:r w:rsidRPr="00677CC7">
        <w:rPr>
          <w:rFonts w:eastAsia="Times New Roman"/>
          <w:color w:val="000000" w:themeColor="text1"/>
          <w:szCs w:val="24"/>
        </w:rPr>
        <w:t xml:space="preserve"> visose reikalaujamose valyti patalpose. Visoms patalpoms, įskaitant p</w:t>
      </w:r>
      <w:r w:rsidRPr="00677CC7">
        <w:rPr>
          <w:color w:val="000000" w:themeColor="text1"/>
          <w:szCs w:val="24"/>
        </w:rPr>
        <w:t xml:space="preserve">ersirengimo patalpoms, dušams, tualetams ir panašios specifikos patalpoms, tiekėjas turi naudoti dezinfekcinių savybių turinčias teisės aktų nustatyta tvarka leistas naudoti priemones – autorizuotus / registruotus </w:t>
      </w:r>
      <w:proofErr w:type="spellStart"/>
      <w:r w:rsidRPr="00677CC7">
        <w:rPr>
          <w:color w:val="000000" w:themeColor="text1"/>
          <w:szCs w:val="24"/>
        </w:rPr>
        <w:t>biocidus</w:t>
      </w:r>
      <w:proofErr w:type="spellEnd"/>
      <w:r w:rsidRPr="00677CC7">
        <w:rPr>
          <w:color w:val="000000" w:themeColor="text1"/>
          <w:szCs w:val="24"/>
        </w:rPr>
        <w:t>. Sporto salių, dušo patalpų grindų grupės elementai, dušo patalpose esantys kilimėliai</w:t>
      </w:r>
      <w:r w:rsidRPr="00677CC7">
        <w:rPr>
          <w:rStyle w:val="Puslapioinaosnuoroda"/>
          <w:color w:val="000000" w:themeColor="text1"/>
          <w:szCs w:val="24"/>
        </w:rPr>
        <w:footnoteReference w:id="102"/>
      </w:r>
      <w:r w:rsidRPr="00677CC7">
        <w:rPr>
          <w:color w:val="000000" w:themeColor="text1"/>
          <w:szCs w:val="24"/>
        </w:rPr>
        <w:t xml:space="preserve"> valomi ir dezinfekuojami </w:t>
      </w:r>
      <w:proofErr w:type="spellStart"/>
      <w:r w:rsidRPr="00677CC7">
        <w:rPr>
          <w:color w:val="000000" w:themeColor="text1"/>
          <w:szCs w:val="24"/>
        </w:rPr>
        <w:t>fungicidiniu</w:t>
      </w:r>
      <w:proofErr w:type="spellEnd"/>
      <w:r w:rsidRPr="00677CC7">
        <w:rPr>
          <w:rStyle w:val="Puslapioinaosnuoroda"/>
          <w:color w:val="000000" w:themeColor="text1"/>
          <w:szCs w:val="24"/>
        </w:rPr>
        <w:footnoteReference w:id="103"/>
      </w:r>
      <w:r w:rsidRPr="00677CC7">
        <w:rPr>
          <w:color w:val="000000" w:themeColor="text1"/>
          <w:szCs w:val="24"/>
        </w:rPr>
        <w:t xml:space="preserve"> poveikiu pasižyminčiomis priemonėmis. Visose patalpose esančių paviršių ir dangų dezinfekcija, jų atlikimo būdas ir metodika</w:t>
      </w:r>
      <w:r w:rsidRPr="00677CC7">
        <w:rPr>
          <w:rStyle w:val="Puslapioinaosnuoroda"/>
          <w:color w:val="000000" w:themeColor="text1"/>
          <w:szCs w:val="24"/>
        </w:rPr>
        <w:footnoteReference w:id="104"/>
      </w:r>
      <w:r w:rsidRPr="00677CC7">
        <w:rPr>
          <w:color w:val="000000" w:themeColor="text1"/>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7" w:history="1">
        <w:r w:rsidRPr="00677CC7">
          <w:rPr>
            <w:rStyle w:val="Hipersaitas"/>
            <w:color w:val="000000" w:themeColor="text1"/>
            <w:szCs w:val="24"/>
          </w:rPr>
          <w:t>www.sam.lt</w:t>
        </w:r>
      </w:hyperlink>
      <w:r w:rsidRPr="00677CC7">
        <w:rPr>
          <w:color w:val="000000" w:themeColor="text1"/>
          <w:szCs w:val="24"/>
        </w:rPr>
        <w:t xml:space="preserve">. </w:t>
      </w:r>
    </w:p>
    <w:p w14:paraId="2D70E19F"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Teikiant PVPP, tiekėjas turi atlikti bet kokius periodinius / generalinius</w:t>
      </w:r>
      <w:r w:rsidRPr="00677CC7">
        <w:rPr>
          <w:rStyle w:val="Puslapioinaosnuoroda"/>
          <w:rFonts w:eastAsia="Times New Roman"/>
          <w:color w:val="000000" w:themeColor="text1"/>
          <w:szCs w:val="24"/>
        </w:rPr>
        <w:footnoteReference w:id="105"/>
      </w:r>
      <w:r w:rsidRPr="00677CC7">
        <w:rPr>
          <w:rFonts w:eastAsia="Times New Roman"/>
          <w:color w:val="000000" w:themeColor="text1"/>
          <w:szCs w:val="24"/>
        </w:rPr>
        <w:t xml:space="preserve"> valymo ir tuo susijusius darbus, užtikrindamas reikalaujamų švaros, kokybinių ir kiekybinių kriterijų atitikimą reikalavimams</w:t>
      </w:r>
      <w:r w:rsidRPr="00677CC7">
        <w:rPr>
          <w:rStyle w:val="Puslapioinaosnuoroda"/>
          <w:rFonts w:eastAsia="Times New Roman"/>
          <w:color w:val="000000" w:themeColor="text1"/>
          <w:szCs w:val="24"/>
        </w:rPr>
        <w:footnoteReference w:id="106"/>
      </w:r>
      <w:r w:rsidRPr="00677CC7">
        <w:rPr>
          <w:rFonts w:eastAsia="Times New Roman"/>
          <w:color w:val="000000" w:themeColor="text1"/>
          <w:szCs w:val="24"/>
        </w:rPr>
        <w:t xml:space="preserve"> bei reikalaujamų rezultatų suteikimą PO. </w:t>
      </w:r>
      <w:r w:rsidRPr="00677CC7">
        <w:rPr>
          <w:color w:val="000000" w:themeColor="text1"/>
          <w:szCs w:val="24"/>
        </w:rPr>
        <w:t>Visos kietosios grindys ir kiti elementai</w:t>
      </w:r>
      <w:r w:rsidRPr="00677CC7">
        <w:rPr>
          <w:rStyle w:val="Puslapioinaosnuoroda"/>
          <w:color w:val="000000" w:themeColor="text1"/>
          <w:szCs w:val="24"/>
        </w:rPr>
        <w:footnoteReference w:id="107"/>
      </w:r>
      <w:r w:rsidRPr="00677CC7">
        <w:rPr>
          <w:color w:val="000000" w:themeColor="text1"/>
          <w:szCs w:val="24"/>
        </w:rPr>
        <w:t xml:space="preserve"> valomi ir prižiūrimi kaskart atliekant PVPP. Visų grindų generalinis atšveitimas su specialiomis priemonėmis ir rotacinėmis </w:t>
      </w:r>
      <w:r w:rsidRPr="00677CC7">
        <w:rPr>
          <w:color w:val="000000" w:themeColor="text1"/>
          <w:szCs w:val="24"/>
        </w:rPr>
        <w:lastRenderedPageBreak/>
        <w:t>mašinomis</w:t>
      </w:r>
      <w:r w:rsidRPr="00677CC7">
        <w:rPr>
          <w:rStyle w:val="Puslapioinaosnuoroda"/>
          <w:color w:val="000000" w:themeColor="text1"/>
          <w:szCs w:val="24"/>
        </w:rPr>
        <w:footnoteReference w:id="108"/>
      </w:r>
      <w:r w:rsidRPr="00677CC7">
        <w:rPr>
          <w:color w:val="000000" w:themeColor="text1"/>
          <w:szCs w:val="24"/>
        </w:rPr>
        <w:t xml:space="preserve"> ir kitų elementų generalinis atšveitimas turi būti atliktas ne rečiau nei vieną kartą per metus ir pagal poreikį</w:t>
      </w:r>
      <w:r w:rsidRPr="00677CC7">
        <w:rPr>
          <w:rStyle w:val="Puslapioinaosnuoroda"/>
          <w:color w:val="000000" w:themeColor="text1"/>
          <w:szCs w:val="24"/>
        </w:rPr>
        <w:footnoteReference w:id="109"/>
      </w:r>
      <w:r w:rsidRPr="00677CC7">
        <w:rPr>
          <w:color w:val="000000" w:themeColor="text1"/>
          <w:szCs w:val="24"/>
        </w:rPr>
        <w:t xml:space="preserve"> be papildomo apmokėjimo, tiekėjo sąskaita. </w:t>
      </w:r>
      <w:r w:rsidRPr="00677CC7">
        <w:rPr>
          <w:rFonts w:eastAsia="Times New Roman"/>
          <w:color w:val="000000" w:themeColor="text1"/>
          <w:szCs w:val="24"/>
        </w:rPr>
        <w:t>Tiekėjas turi įsivertinti reikalingą periodinių valymų poreikį</w:t>
      </w:r>
      <w:r w:rsidRPr="00677CC7">
        <w:rPr>
          <w:rStyle w:val="Puslapioinaosnuoroda"/>
          <w:rFonts w:eastAsia="Times New Roman"/>
          <w:color w:val="000000" w:themeColor="text1"/>
          <w:szCs w:val="24"/>
        </w:rPr>
        <w:footnoteReference w:id="110"/>
      </w:r>
      <w:r w:rsidRPr="00677CC7">
        <w:rPr>
          <w:rFonts w:eastAsia="Times New Roman"/>
          <w:color w:val="000000" w:themeColor="text1"/>
          <w:szCs w:val="24"/>
        </w:rPr>
        <w:t>, kuris bus reikalingas Sutarties vykdymo metu reikalaujamiems rezultatams suteikti bei palaikyti ir bet kokius reikalingus periodinius / generalinius valymus bei susijusius darbus</w:t>
      </w:r>
      <w:r w:rsidRPr="00677CC7">
        <w:rPr>
          <w:rStyle w:val="Puslapioinaosnuoroda"/>
          <w:rFonts w:eastAsia="Times New Roman"/>
          <w:color w:val="000000" w:themeColor="text1"/>
          <w:szCs w:val="24"/>
        </w:rPr>
        <w:footnoteReference w:id="111"/>
      </w:r>
      <w:r w:rsidRPr="00677CC7">
        <w:rPr>
          <w:rFonts w:eastAsia="Times New Roman"/>
          <w:color w:val="000000" w:themeColor="text1"/>
          <w:szCs w:val="24"/>
        </w:rPr>
        <w:t xml:space="preserve"> įsitraukti į PVPP įkainį. </w:t>
      </w:r>
      <w:r w:rsidRPr="00677CC7">
        <w:rPr>
          <w:color w:val="000000" w:themeColor="text1"/>
          <w:szCs w:val="24"/>
          <w:shd w:val="clear" w:color="auto" w:fill="FFFFFF"/>
        </w:rPr>
        <w:t>Tiekėjas be atliekamų periodinių valymo darbų, kartą per ketvirtį, su PO suderintu laiku, turi atlikti visų sanitarinių zonų generalinį valymą</w:t>
      </w:r>
      <w:r w:rsidRPr="00677CC7">
        <w:rPr>
          <w:rStyle w:val="Puslapioinaosnuoroda"/>
          <w:color w:val="000000" w:themeColor="text1"/>
          <w:szCs w:val="24"/>
          <w:shd w:val="clear" w:color="auto" w:fill="FFFFFF"/>
        </w:rPr>
        <w:footnoteReference w:id="112"/>
      </w:r>
      <w:r w:rsidRPr="00677CC7">
        <w:rPr>
          <w:color w:val="000000" w:themeColor="text1"/>
          <w:szCs w:val="24"/>
          <w:shd w:val="clear" w:color="auto" w:fill="FFFFFF"/>
        </w:rPr>
        <w:t xml:space="preserve">. Visų pastatų ir jose esančių patalpų generalinis valymas turi būti atliekamas ne rečiau 1 kartą per metus pagal su PO suderintą grafiką. Tiekėjas turi suderinti generalinio valymo grafikus per 10 darbo dienų nuo tokio objekto PVPP paslaugų teikimo užsakymo dienos, to nepadarius PO gali vienašališkai pateikti grafikus, kurių tiekėjas turės laikytis. </w:t>
      </w:r>
      <w:r w:rsidRPr="00677CC7">
        <w:rPr>
          <w:color w:val="000000" w:themeColor="text1"/>
          <w:szCs w:val="24"/>
        </w:rPr>
        <w:t>Pirminis visų patalpų ir jose esančių elementų generalinis valymas</w:t>
      </w:r>
      <w:r w:rsidRPr="00677CC7">
        <w:rPr>
          <w:rStyle w:val="Puslapioinaosnuoroda"/>
          <w:rFonts w:eastAsia="Times New Roman"/>
          <w:color w:val="000000" w:themeColor="text1"/>
          <w:szCs w:val="24"/>
        </w:rPr>
        <w:footnoteReference w:id="113"/>
      </w:r>
      <w:r w:rsidRPr="00677CC7">
        <w:rPr>
          <w:color w:val="000000" w:themeColor="text1"/>
          <w:szCs w:val="24"/>
        </w:rPr>
        <w:t xml:space="preserve"> turi būti atliktas ne vėliau kaip per 3 mėnesius nuo paslaugų teikimo pradžios datos, išskyrus atvejus, jeigu PO nurodo kitaip. </w:t>
      </w:r>
      <w:r w:rsidRPr="00677CC7">
        <w:rPr>
          <w:color w:val="000000" w:themeColor="text1"/>
          <w:szCs w:val="24"/>
          <w:shd w:val="clear" w:color="auto" w:fill="FFFFFF"/>
        </w:rPr>
        <w:t>Tiekėjas turi suderinti pirminio generalinio valymo grafikus per 10 darbo dienų nuo tokio objekto PVPP paslaugų teikimo užsakymo dienos, to nepadarius PS gali vienašališkai pateikti grafikus, kurių tiekėjas turi laikytis.</w:t>
      </w:r>
      <w:r w:rsidRPr="00677CC7">
        <w:rPr>
          <w:color w:val="000000" w:themeColor="text1"/>
          <w:szCs w:val="24"/>
        </w:rPr>
        <w:t xml:space="preserve"> </w:t>
      </w:r>
      <w:r w:rsidRPr="00677CC7">
        <w:rPr>
          <w:color w:val="000000" w:themeColor="text1"/>
          <w:szCs w:val="24"/>
          <w:shd w:val="clear" w:color="auto" w:fill="FFFFFF"/>
        </w:rPr>
        <w:t>Atlikus visus generalinius valymus, tiekėjas turi perduoti atliktų paslaugų rezultatus PO nurodytiems asmenims ir ištaisyti neatitikimus</w:t>
      </w:r>
      <w:r w:rsidRPr="00677CC7">
        <w:rPr>
          <w:rStyle w:val="Puslapioinaosnuoroda"/>
          <w:color w:val="000000" w:themeColor="text1"/>
          <w:szCs w:val="24"/>
          <w:shd w:val="clear" w:color="auto" w:fill="FFFFFF"/>
        </w:rPr>
        <w:footnoteReference w:id="114"/>
      </w:r>
      <w:r w:rsidRPr="00677CC7">
        <w:rPr>
          <w:color w:val="000000" w:themeColor="text1"/>
          <w:szCs w:val="24"/>
          <w:shd w:val="clear" w:color="auto" w:fill="FFFFFF"/>
        </w:rPr>
        <w:t xml:space="preserve"> per PO nurodytą laiką. Tiekėjas gali savo sąskaita atlikti kietų grindų impregnavimą siekiant ilgesnio reikalaujamų PO rezultatų palaikymo, tokiu atveju grindų impregnavimo vietos turi būti suderintos su PO. Šio punkto reikalavimai taip pat turi būti įskaičiuoti į PVPP įkainį.</w:t>
      </w:r>
    </w:p>
    <w:p w14:paraId="5E8C4968"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Paviršiai su kuriais gali liestis patalpų naudotojų oda, turi būti dezinfekuojami </w:t>
      </w:r>
      <w:proofErr w:type="spellStart"/>
      <w:r w:rsidRPr="00677CC7">
        <w:rPr>
          <w:color w:val="000000" w:themeColor="text1"/>
          <w:szCs w:val="24"/>
        </w:rPr>
        <w:t>biocidiniais</w:t>
      </w:r>
      <w:proofErr w:type="spellEnd"/>
      <w:r w:rsidRPr="00677CC7">
        <w:rPr>
          <w:color w:val="000000" w:themeColor="text1"/>
          <w:szCs w:val="24"/>
        </w:rPr>
        <w:t xml:space="preserve"> produktais naikinančiais mielinius ir sporas sudarančius grybelius</w:t>
      </w:r>
      <w:r w:rsidRPr="00677CC7">
        <w:rPr>
          <w:rStyle w:val="Puslapioinaosnuoroda"/>
          <w:color w:val="000000" w:themeColor="text1"/>
          <w:szCs w:val="24"/>
        </w:rPr>
        <w:footnoteReference w:id="115"/>
      </w:r>
      <w:r w:rsidRPr="00677CC7">
        <w:rPr>
          <w:color w:val="000000" w:themeColor="text1"/>
          <w:szCs w:val="24"/>
        </w:rPr>
        <w:t>.</w:t>
      </w:r>
    </w:p>
    <w:p w14:paraId="46E900E9"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bCs/>
          <w:color w:val="000000" w:themeColor="text1"/>
          <w:szCs w:val="24"/>
        </w:rPr>
        <w:t xml:space="preserve">Tiekėjas savo sąskaita turi ištuštinti ir išnešti kiekvieną PO ir PO patalpų naudotojų darbo dieną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73D4B439"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Tiekėjas savo sąskaita be papildomo apmokėjimo turi valyti įvairius kilimėlius</w:t>
      </w:r>
      <w:r w:rsidRPr="00677CC7">
        <w:rPr>
          <w:rStyle w:val="Puslapioinaosnuoroda"/>
          <w:rFonts w:eastAsia="Times New Roman"/>
          <w:color w:val="000000" w:themeColor="text1"/>
          <w:szCs w:val="24"/>
        </w:rPr>
        <w:footnoteReference w:id="116"/>
      </w:r>
      <w:r w:rsidRPr="00677CC7">
        <w:rPr>
          <w:rFonts w:eastAsia="Times New Roman"/>
          <w:color w:val="000000" w:themeColor="text1"/>
          <w:szCs w:val="24"/>
        </w:rPr>
        <w:t>, dangas po kilimėliais ir kilimais ar kita įranga ir inventoriumi, durų elementus, vidaus stiklą ir stiklines pertvaras iš abiejų pusių</w:t>
      </w:r>
      <w:r w:rsidRPr="00677CC7">
        <w:rPr>
          <w:rStyle w:val="Puslapioinaosnuoroda"/>
          <w:rFonts w:eastAsia="Times New Roman"/>
          <w:color w:val="000000" w:themeColor="text1"/>
          <w:szCs w:val="24"/>
        </w:rPr>
        <w:footnoteReference w:id="117"/>
      </w:r>
      <w:r w:rsidRPr="00677CC7">
        <w:rPr>
          <w:rFonts w:eastAsia="Times New Roman"/>
          <w:color w:val="000000" w:themeColor="text1"/>
          <w:szCs w:val="24"/>
        </w:rPr>
        <w:t xml:space="preserve">, liftus, vidaus laiptines ir jų elementus, taip pat </w:t>
      </w:r>
      <w:r w:rsidRPr="00677CC7">
        <w:rPr>
          <w:color w:val="000000" w:themeColor="text1"/>
          <w:szCs w:val="24"/>
        </w:rPr>
        <w:t>lauko įėjimo zonas iš pastato lauko pusės, jose esančius elementus,</w:t>
      </w:r>
      <w:r w:rsidRPr="00677CC7">
        <w:rPr>
          <w:rStyle w:val="Puslapioinaosnuoroda"/>
          <w:color w:val="000000" w:themeColor="text1"/>
          <w:szCs w:val="24"/>
        </w:rPr>
        <w:footnoteReference w:id="118"/>
      </w:r>
      <w:r w:rsidRPr="00677CC7">
        <w:rPr>
          <w:color w:val="000000" w:themeColor="text1"/>
          <w:szCs w:val="24"/>
        </w:rPr>
        <w:t xml:space="preserve"> nešvarumų ir neatitikimų reikalavimams, atlikus PVPP, neturi būti. Lauko įėjimų zonos ir lauko laiptai, liftai, vidaus laiptinės bei jų ir jose esantys elementai turi būti valomi ir prižiūrimi kiekvieną PO ir PO patalpų naudotojų darbo dieną tiekėjo sąskaita, nepriklausomai nuo kitų patalpų užsakyto valymo dažnumo, užtikrinant reikalaujamų rezultatų suteikimą, išskyrus atvejus jei PO nurodo kitaip.</w:t>
      </w:r>
    </w:p>
    <w:p w14:paraId="4212D6C8"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Dokumentais apkrauti paviršiai bei paviršiai esantys po asmeniniais daiktais</w:t>
      </w:r>
      <w:r w:rsidRPr="00677CC7">
        <w:rPr>
          <w:rStyle w:val="Puslapioinaosnuoroda"/>
          <w:rFonts w:eastAsia="Times New Roman"/>
          <w:color w:val="000000" w:themeColor="text1"/>
          <w:szCs w:val="24"/>
        </w:rPr>
        <w:footnoteReference w:id="119"/>
      </w:r>
      <w:r w:rsidRPr="00677CC7">
        <w:rPr>
          <w:rFonts w:eastAsia="Times New Roman"/>
          <w:color w:val="000000" w:themeColor="text1"/>
          <w:szCs w:val="24"/>
        </w:rPr>
        <w:t xml:space="preserve"> ir technine įranga bei inventoriumi</w:t>
      </w:r>
      <w:r w:rsidRPr="00677CC7">
        <w:rPr>
          <w:rStyle w:val="Puslapioinaosnuoroda"/>
          <w:rFonts w:eastAsia="Times New Roman"/>
          <w:color w:val="000000" w:themeColor="text1"/>
          <w:szCs w:val="24"/>
        </w:rPr>
        <w:footnoteReference w:id="120"/>
      </w:r>
      <w:r w:rsidRPr="00677CC7">
        <w:rPr>
          <w:rFonts w:eastAsia="Times New Roman"/>
          <w:color w:val="000000" w:themeColor="text1"/>
          <w:szCs w:val="24"/>
        </w:rPr>
        <w:t xml:space="preserve"> </w:t>
      </w:r>
      <w:r w:rsidRPr="00677CC7">
        <w:rPr>
          <w:color w:val="000000" w:themeColor="text1"/>
          <w:szCs w:val="24"/>
        </w:rPr>
        <w:t xml:space="preserve">– </w:t>
      </w:r>
      <w:r w:rsidRPr="00677CC7">
        <w:rPr>
          <w:rFonts w:eastAsia="Times New Roman"/>
          <w:color w:val="000000" w:themeColor="text1"/>
          <w:szCs w:val="24"/>
        </w:rPr>
        <w:t>nevalomi</w:t>
      </w:r>
      <w:r w:rsidRPr="00677CC7">
        <w:rPr>
          <w:rStyle w:val="Puslapioinaosnuoroda"/>
          <w:rFonts w:eastAsia="Times New Roman"/>
          <w:color w:val="000000" w:themeColor="text1"/>
          <w:szCs w:val="24"/>
        </w:rPr>
        <w:footnoteReference w:id="121"/>
      </w:r>
      <w:r w:rsidRPr="00677CC7">
        <w:rPr>
          <w:rFonts w:eastAsia="Times New Roman"/>
          <w:color w:val="000000" w:themeColor="text1"/>
          <w:szCs w:val="24"/>
        </w:rPr>
        <w:t>.</w:t>
      </w:r>
    </w:p>
    <w:p w14:paraId="67C69C08"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Tiekėjas turi užtikrinti, kad patalpos bus valomos ir prižiūrimos po vieną ir vienu metu bus atrakinta tik viena patalpa. Atlikus PVPP, patalpa užrakinama ir tik tada atrakinama ir pradedama teikti PVPP kitoje patalpoje. Sanitarines ir bendrojo naudojimo patalpas, įkaitant laiptines, funkcines zonas bei jų elementus, tiekėjas turi valyti ir prižiūrėti savo sąskaita kaskart teikiant PVPP, neatsižvelgiant į kitų zonų ar užsakytą patalpų valymo dažnumą, užtikrint reikalaujamų rezultatų suteikimą, išskyrus atvejus, jei PO nurodo kitaip.</w:t>
      </w:r>
      <w:r w:rsidRPr="00677CC7">
        <w:rPr>
          <w:color w:val="000000" w:themeColor="text1"/>
          <w:szCs w:val="24"/>
          <w:lang w:eastAsia="zh-CN"/>
        </w:rPr>
        <w:t xml:space="preserve"> </w:t>
      </w:r>
    </w:p>
    <w:p w14:paraId="495CD5E4"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lastRenderedPageBreak/>
        <w:t>Kaskart teikiant PVPP objekte, tiekėjas, savo sąskaita be papildomo apmokėjimo, turi valyti ir prižiūrėti laiptinės savo sąskaitą, atlikus paslaugas nešvarumų ir neatitikimų neturi būti. Tiekėjas turi įsivertinti ir įsiskaičiuoti laiptinių plotus į pasiūlymo įkainį, orientacinis laiptinių plotas - apie 5% - 10 % objektų bendro ploto, tiekėjas turėtų įsivertinti šį faktorių ir atitinkamus kaštus (jeigu tokių yra) įsitraukti į paslaugų įkainį.</w:t>
      </w:r>
    </w:p>
    <w:p w14:paraId="098676C1"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Tiekėjas turi užtikrinti priskirtų patalpų sklandų atrakinimo ir užrakinimo procesą. Atlikus paslaugas, patalpose turi būti išjungta šviesa, užsuktas vanduo, uždarytos ir užrakintos durys</w:t>
      </w:r>
      <w:r w:rsidRPr="00677CC7">
        <w:rPr>
          <w:rStyle w:val="Puslapioinaosnuoroda"/>
          <w:color w:val="000000" w:themeColor="text1"/>
          <w:szCs w:val="24"/>
        </w:rPr>
        <w:footnoteReference w:id="122"/>
      </w:r>
      <w:r w:rsidRPr="00677CC7">
        <w:rPr>
          <w:color w:val="000000" w:themeColor="text1"/>
          <w:szCs w:val="24"/>
        </w:rPr>
        <w:t>, langai ir atlikti kiti pavesti darbai, užtikrinant, kad patalpos paliktos saugioje būklėje. Praradus raktus ar kitas prieigos priemones, tiekėjas privalo nedelsiant informuoti PO.</w:t>
      </w:r>
    </w:p>
    <w:p w14:paraId="0686854F" w14:textId="503D5DAB"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rFonts w:eastAsia="Times New Roman"/>
          <w:color w:val="000000" w:themeColor="text1"/>
          <w:szCs w:val="24"/>
        </w:rPr>
        <w:t xml:space="preserve">Higienos priemonių neturi trūkti, higienos priemonių turi būti palikta tiek, kad užtektų iki sekančio PVPP suteikimo karto. Tiekėjas privalo tinkamai papildyti visus higienos laikiklius, jų neperkraunant, neperdozuojant, esant PO poreikiui, papildomas higienos priemones tiekėjas turi palikti su PO suderintoje vietoje be papildomo apmokėjimo, higienos priemonių techniniai parametrai pateikti </w:t>
      </w:r>
      <w:r w:rsidR="00C874CA">
        <w:rPr>
          <w:rFonts w:eastAsia="Times New Roman"/>
          <w:color w:val="000000" w:themeColor="text1"/>
          <w:szCs w:val="24"/>
        </w:rPr>
        <w:t>2.</w:t>
      </w:r>
      <w:r w:rsidRPr="00677CC7">
        <w:rPr>
          <w:rFonts w:eastAsia="Times New Roman"/>
          <w:color w:val="000000" w:themeColor="text1"/>
          <w:szCs w:val="24"/>
        </w:rPr>
        <w:t xml:space="preserve">3 priede. </w:t>
      </w:r>
    </w:p>
    <w:p w14:paraId="71B4EE34"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turi valyti </w:t>
      </w:r>
      <w:proofErr w:type="spellStart"/>
      <w:r w:rsidRPr="00677CC7">
        <w:rPr>
          <w:color w:val="000000" w:themeColor="text1"/>
          <w:szCs w:val="24"/>
        </w:rPr>
        <w:t>org</w:t>
      </w:r>
      <w:proofErr w:type="spellEnd"/>
      <w:r w:rsidRPr="00677CC7">
        <w:rPr>
          <w:color w:val="000000" w:themeColor="text1"/>
          <w:szCs w:val="24"/>
        </w:rPr>
        <w:t>. techniką</w:t>
      </w:r>
      <w:r w:rsidRPr="00677CC7">
        <w:rPr>
          <w:rStyle w:val="Puslapioinaosnuoroda"/>
          <w:color w:val="000000" w:themeColor="text1"/>
          <w:szCs w:val="24"/>
        </w:rPr>
        <w:footnoteReference w:id="123"/>
      </w:r>
      <w:r w:rsidRPr="00677CC7">
        <w:rPr>
          <w:color w:val="000000" w:themeColor="text1"/>
          <w:szCs w:val="24"/>
        </w:rPr>
        <w:t xml:space="preserve">, įskaitant dangas esančias po </w:t>
      </w:r>
      <w:proofErr w:type="spellStart"/>
      <w:r w:rsidRPr="00677CC7">
        <w:rPr>
          <w:color w:val="000000" w:themeColor="text1"/>
          <w:szCs w:val="24"/>
        </w:rPr>
        <w:t>org</w:t>
      </w:r>
      <w:proofErr w:type="spellEnd"/>
      <w:r w:rsidRPr="00677CC7">
        <w:rPr>
          <w:color w:val="000000" w:themeColor="text1"/>
          <w:szCs w:val="24"/>
        </w:rPr>
        <w:t>. technika, ir ventiliatorius su specialiomis antistatinėmis priemonėmis, jei PO nenurodo kitaip. Žaliuzės, lubų ar sienų šviestuvai ir jų gaubtai</w:t>
      </w:r>
      <w:r w:rsidRPr="00677CC7">
        <w:rPr>
          <w:rStyle w:val="Puslapioinaosnuoroda"/>
          <w:color w:val="000000" w:themeColor="text1"/>
          <w:szCs w:val="24"/>
        </w:rPr>
        <w:footnoteReference w:id="124"/>
      </w:r>
      <w:r w:rsidRPr="00677CC7">
        <w:rPr>
          <w:color w:val="000000" w:themeColor="text1"/>
          <w:szCs w:val="24"/>
        </w:rPr>
        <w:t>, taip pat radiatoriai ir jų gaubtai</w:t>
      </w:r>
      <w:r w:rsidRPr="00677CC7">
        <w:rPr>
          <w:rStyle w:val="Puslapioinaosnuoroda"/>
          <w:color w:val="000000" w:themeColor="text1"/>
          <w:szCs w:val="24"/>
        </w:rPr>
        <w:footnoteReference w:id="125"/>
      </w:r>
      <w:r w:rsidRPr="00677CC7">
        <w:rPr>
          <w:color w:val="000000" w:themeColor="text1"/>
          <w:szCs w:val="24"/>
        </w:rPr>
        <w:t xml:space="preserve"> turi būti valomi reguliariai</w:t>
      </w:r>
      <w:r w:rsidRPr="00677CC7">
        <w:rPr>
          <w:rStyle w:val="Puslapioinaosnuoroda"/>
          <w:color w:val="000000" w:themeColor="text1"/>
          <w:szCs w:val="24"/>
        </w:rPr>
        <w:footnoteReference w:id="126"/>
      </w:r>
      <w:r w:rsidRPr="00677CC7">
        <w:rPr>
          <w:color w:val="000000" w:themeColor="text1"/>
          <w:szCs w:val="24"/>
        </w:rPr>
        <w:t xml:space="preserve"> ir pagal susidariusį užterštumą</w:t>
      </w:r>
      <w:r w:rsidRPr="00677CC7">
        <w:rPr>
          <w:rStyle w:val="Puslapioinaosnuoroda"/>
          <w:color w:val="000000" w:themeColor="text1"/>
          <w:szCs w:val="24"/>
        </w:rPr>
        <w:footnoteReference w:id="127"/>
      </w:r>
      <w:r w:rsidRPr="00677CC7">
        <w:rPr>
          <w:color w:val="000000" w:themeColor="text1"/>
          <w:szCs w:val="24"/>
        </w:rPr>
        <w:t>, užtikrinant reikalaujamų paslaugų rezultatų suteikimą, prieiga prie šių paviršių ir dangų pasirūpina tiekėjas savo sąskaita</w:t>
      </w:r>
      <w:r w:rsidRPr="00677CC7">
        <w:rPr>
          <w:rStyle w:val="Puslapioinaosnuoroda"/>
          <w:color w:val="000000" w:themeColor="text1"/>
          <w:szCs w:val="24"/>
        </w:rPr>
        <w:footnoteReference w:id="128"/>
      </w:r>
      <w:r w:rsidRPr="00677CC7">
        <w:rPr>
          <w:color w:val="000000" w:themeColor="text1"/>
          <w:szCs w:val="24"/>
        </w:rPr>
        <w:t>.</w:t>
      </w:r>
    </w:p>
    <w:p w14:paraId="45233E2C"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Dėmės ar kitokio tipo nešvarumai turi būti pašalinami nuo visų elementų kaskart teikiant PVPP, suteikus paslaugas jų neturi būti</w:t>
      </w:r>
      <w:r w:rsidRPr="00677CC7">
        <w:rPr>
          <w:rStyle w:val="Puslapioinaosnuoroda"/>
          <w:color w:val="000000" w:themeColor="text1"/>
          <w:szCs w:val="24"/>
        </w:rPr>
        <w:footnoteReference w:id="129"/>
      </w:r>
      <w:r w:rsidRPr="00677CC7">
        <w:rPr>
          <w:color w:val="000000" w:themeColor="text1"/>
          <w:szCs w:val="24"/>
        </w:rPr>
        <w:t>. Tiekėjas savo sąskaita turi pašalinti paslaugų teikimo neatitiktis.</w:t>
      </w:r>
    </w:p>
    <w:p w14:paraId="7414EC6E"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Sanitarinėse patalpose esantys nuotekų vamzdynai, sifonai ir pan. ne rečiau nei vieną kartą per mėnesį turi būti užpilami kanalizacijos vamzdžių valikliais suderintais su PO, esant kanalizacijos nuotekų kvapui, valikliai pilami tokiu dažnumu, kad būtų užtikrinta bekvapė erdvė. Visi trapai</w:t>
      </w:r>
      <w:r w:rsidRPr="00677CC7">
        <w:rPr>
          <w:rStyle w:val="Puslapioinaosnuoroda"/>
          <w:color w:val="000000" w:themeColor="text1"/>
          <w:szCs w:val="24"/>
          <w:shd w:val="clear" w:color="auto" w:fill="FFFFFF"/>
        </w:rPr>
        <w:footnoteReference w:id="130"/>
      </w:r>
      <w:r w:rsidRPr="00677CC7">
        <w:rPr>
          <w:color w:val="000000" w:themeColor="text1"/>
          <w:szCs w:val="24"/>
          <w:shd w:val="clear" w:color="auto" w:fill="FFFFFF"/>
        </w:rPr>
        <w:t xml:space="preserve"> ir kiti paviršiai bei dangos esančios po grotelėmis, gumine danga, plastikiniais kilimėliais turi būti išvalomi ir išdezinfekuojami </w:t>
      </w:r>
      <w:r w:rsidRPr="00677CC7">
        <w:rPr>
          <w:rFonts w:eastAsia="Times New Roman"/>
          <w:color w:val="000000" w:themeColor="text1"/>
          <w:szCs w:val="24"/>
        </w:rPr>
        <w:t>ne rečiau nei kartą per savaitę bei dažniau esant nešvarumams ir neatitikimams reikalavimams</w:t>
      </w:r>
      <w:r w:rsidRPr="00677CC7">
        <w:rPr>
          <w:rStyle w:val="Puslapioinaosnuoroda"/>
          <w:rFonts w:eastAsia="Times New Roman"/>
          <w:color w:val="000000" w:themeColor="text1"/>
          <w:szCs w:val="24"/>
        </w:rPr>
        <w:footnoteReference w:id="131"/>
      </w:r>
      <w:r w:rsidRPr="00677CC7">
        <w:rPr>
          <w:rFonts w:eastAsia="Times New Roman"/>
          <w:color w:val="000000" w:themeColor="text1"/>
          <w:szCs w:val="24"/>
        </w:rPr>
        <w:t>.</w:t>
      </w:r>
    </w:p>
    <w:p w14:paraId="61BF3EFB"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Viryklių ir orkaičių išorė ir vidus valomi kasdien, kartą per savaitę atliekamas generalinis valymas, po atliktų darbų neturi būti nešvarumų ir neatitikimų reikalavimams.</w:t>
      </w:r>
    </w:p>
    <w:p w14:paraId="00E00951"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 xml:space="preserve">Tiekėjas turi valyti visas, išskaitant ir bendrabučių gyventojų kambarių, duris ir joms priskirtus elementus, elementai turi nuolatos atitikti PO reikalaujamus rezultatus. Šie elementai valomi kaskart teikiant paslaugas. </w:t>
      </w:r>
    </w:p>
    <w:p w14:paraId="2DD20BA5"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Atliekant PVPP tiekėjas turi periodiškai išvalyti šaldytuvų, spintelių</w:t>
      </w:r>
      <w:r w:rsidRPr="00677CC7">
        <w:rPr>
          <w:rStyle w:val="Puslapioinaosnuoroda"/>
          <w:color w:val="000000" w:themeColor="text1"/>
          <w:szCs w:val="24"/>
        </w:rPr>
        <w:footnoteReference w:id="132"/>
      </w:r>
      <w:r w:rsidRPr="00677CC7">
        <w:rPr>
          <w:color w:val="000000" w:themeColor="text1"/>
          <w:szCs w:val="24"/>
        </w:rPr>
        <w:t>, kitos buitinės technikos</w:t>
      </w:r>
      <w:r w:rsidRPr="00677CC7">
        <w:rPr>
          <w:rStyle w:val="Puslapioinaosnuoroda"/>
          <w:color w:val="000000" w:themeColor="text1"/>
          <w:szCs w:val="24"/>
        </w:rPr>
        <w:footnoteReference w:id="133"/>
      </w:r>
      <w:r w:rsidRPr="00677CC7">
        <w:rPr>
          <w:color w:val="000000" w:themeColor="text1"/>
          <w:szCs w:val="24"/>
        </w:rPr>
        <w:t xml:space="preserve"> išorinius ir vidinius paviršius ir dangas, darbai atliekami tokiu periodiškumu, kuris užtikrina reikalaujamų rezultatų suteikimą, išskyrus atvejus jeigu PO nurodo kitaip. Virduliai valomi kaskart, o nukalkinami ne rečiau nei kartą per mėnesį ir dažniau, esant poreikiui</w:t>
      </w:r>
      <w:r w:rsidRPr="00677CC7">
        <w:rPr>
          <w:rStyle w:val="Puslapioinaosnuoroda"/>
          <w:color w:val="000000" w:themeColor="text1"/>
          <w:szCs w:val="24"/>
        </w:rPr>
        <w:footnoteReference w:id="134"/>
      </w:r>
      <w:r w:rsidRPr="00677CC7">
        <w:rPr>
          <w:color w:val="000000" w:themeColor="text1"/>
          <w:szCs w:val="24"/>
        </w:rPr>
        <w:t>. Tiekėjas turi valyti ir sutvarkyti rašymo lentas mokymosi kambariuose</w:t>
      </w:r>
      <w:r w:rsidRPr="00677CC7">
        <w:rPr>
          <w:rStyle w:val="Puslapioinaosnuoroda"/>
          <w:color w:val="000000" w:themeColor="text1"/>
          <w:szCs w:val="24"/>
        </w:rPr>
        <w:footnoteReference w:id="135"/>
      </w:r>
      <w:r w:rsidRPr="00677CC7">
        <w:rPr>
          <w:color w:val="000000" w:themeColor="text1"/>
          <w:szCs w:val="24"/>
        </w:rPr>
        <w:t xml:space="preserve">. </w:t>
      </w:r>
    </w:p>
    <w:p w14:paraId="6E157AA7"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PO nurodytose zonose turi atlikti grindų valymą su grindų plovimo mašinomis, suderinant tokio darbo atlikimą su rankiniu valymo būdu, užtikrinant reikalaujamų rezultatų suteikimą, tokios zonos apima holus, koridorius ir kitas su PO suderintas vietas. </w:t>
      </w:r>
    </w:p>
    <w:p w14:paraId="490F4979"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Teikdamas PVPP tiekėjas turi atlikti augalų priežiūrą</w:t>
      </w:r>
      <w:r w:rsidRPr="00677CC7">
        <w:rPr>
          <w:rStyle w:val="Puslapioinaosnuoroda"/>
          <w:color w:val="000000" w:themeColor="text1"/>
          <w:szCs w:val="24"/>
        </w:rPr>
        <w:footnoteReference w:id="136"/>
      </w:r>
      <w:r w:rsidRPr="00677CC7">
        <w:rPr>
          <w:color w:val="000000" w:themeColor="text1"/>
          <w:szCs w:val="24"/>
        </w:rPr>
        <w:t>, užtikrindamas rezultato suteikimą. Asmeniniai augalai neprižiūrimi, tokius augalus PO nurodo po Sutarties pasirašymo.</w:t>
      </w:r>
    </w:p>
    <w:p w14:paraId="6A827F4C"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lastRenderedPageBreak/>
        <w:t>Pastatų lauko langų ir fasadinių stiklų iš vidaus pusės, vidaus stiklo pertvarų</w:t>
      </w:r>
      <w:r w:rsidRPr="00677CC7">
        <w:rPr>
          <w:rStyle w:val="Puslapioinaosnuoroda"/>
          <w:color w:val="000000" w:themeColor="text1"/>
          <w:szCs w:val="24"/>
          <w:shd w:val="clear" w:color="auto" w:fill="FFFFFF"/>
        </w:rPr>
        <w:footnoteReference w:id="137"/>
      </w:r>
      <w:r w:rsidRPr="00677CC7">
        <w:rPr>
          <w:color w:val="000000" w:themeColor="text1"/>
          <w:szCs w:val="24"/>
          <w:shd w:val="clear" w:color="auto" w:fill="FFFFFF"/>
        </w:rPr>
        <w:t>, kitų vidaus stiklų</w:t>
      </w:r>
      <w:r w:rsidRPr="00677CC7">
        <w:rPr>
          <w:rStyle w:val="Puslapioinaosnuoroda"/>
          <w:color w:val="000000" w:themeColor="text1"/>
          <w:szCs w:val="24"/>
          <w:shd w:val="clear" w:color="auto" w:fill="FFFFFF"/>
        </w:rPr>
        <w:footnoteReference w:id="138"/>
      </w:r>
      <w:r w:rsidRPr="00677CC7">
        <w:rPr>
          <w:color w:val="000000" w:themeColor="text1"/>
          <w:szCs w:val="24"/>
          <w:shd w:val="clear" w:color="auto" w:fill="FFFFFF"/>
        </w:rPr>
        <w:t xml:space="preserve"> ir veidrodžių, įskaitant rėmus, valymas turi būti įskaičiuoti į PVPP įkainį. Pagal su PO suderintą grafiką, visi vidaus stiklai</w:t>
      </w:r>
      <w:r w:rsidRPr="00677CC7">
        <w:rPr>
          <w:rStyle w:val="Puslapioinaosnuoroda"/>
          <w:color w:val="000000" w:themeColor="text1"/>
          <w:szCs w:val="24"/>
          <w:shd w:val="clear" w:color="auto" w:fill="FFFFFF"/>
        </w:rPr>
        <w:footnoteReference w:id="139"/>
      </w:r>
      <w:r w:rsidRPr="00677CC7">
        <w:rPr>
          <w:color w:val="000000" w:themeColor="text1"/>
          <w:szCs w:val="24"/>
          <w:shd w:val="clear" w:color="auto" w:fill="FFFFFF"/>
        </w:rPr>
        <w:t xml:space="preserve"> esantys iki 3 m. aukščio pilnai išvalomi ne rečiau nei kartą per 3 mėnesius, nepriklausomai nuo to ar yra nešvarumų ar ne, bei valomi dažniau – esant nešvarumams</w:t>
      </w:r>
      <w:r w:rsidRPr="00677CC7">
        <w:rPr>
          <w:rStyle w:val="Puslapioinaosnuoroda"/>
          <w:color w:val="000000" w:themeColor="text1"/>
          <w:szCs w:val="24"/>
          <w:shd w:val="clear" w:color="auto" w:fill="FFFFFF"/>
        </w:rPr>
        <w:footnoteReference w:id="140"/>
      </w:r>
      <w:r w:rsidRPr="00677CC7">
        <w:rPr>
          <w:color w:val="000000" w:themeColor="text1"/>
          <w:szCs w:val="24"/>
          <w:shd w:val="clear" w:color="auto" w:fill="FFFFFF"/>
        </w:rPr>
        <w:t>. Pagal su PO suderintą grafiką, visi vidaus stiklai</w:t>
      </w:r>
      <w:r w:rsidRPr="00677CC7">
        <w:rPr>
          <w:rStyle w:val="Puslapioinaosnuoroda"/>
          <w:color w:val="000000" w:themeColor="text1"/>
          <w:szCs w:val="24"/>
          <w:shd w:val="clear" w:color="auto" w:fill="FFFFFF"/>
        </w:rPr>
        <w:footnoteReference w:id="141"/>
      </w:r>
      <w:r w:rsidRPr="00677CC7">
        <w:rPr>
          <w:color w:val="000000" w:themeColor="text1"/>
          <w:szCs w:val="24"/>
          <w:shd w:val="clear" w:color="auto" w:fill="FFFFFF"/>
        </w:rPr>
        <w:t xml:space="preserve"> esantys virš 3 m. aukščio pilnai išvalomi keturis kartus per metus, pavieniai nešvarumai</w:t>
      </w:r>
      <w:r w:rsidRPr="00677CC7">
        <w:rPr>
          <w:rStyle w:val="Puslapioinaosnuoroda"/>
          <w:color w:val="000000" w:themeColor="text1"/>
          <w:szCs w:val="24"/>
          <w:shd w:val="clear" w:color="auto" w:fill="FFFFFF"/>
        </w:rPr>
        <w:footnoteReference w:id="142"/>
      </w:r>
      <w:r w:rsidRPr="00677CC7">
        <w:rPr>
          <w:color w:val="000000" w:themeColor="text1"/>
          <w:szCs w:val="24"/>
          <w:shd w:val="clear" w:color="auto" w:fill="FFFFFF"/>
        </w:rPr>
        <w:t xml:space="preserve"> nuvalomi jiems atsiradus. Vietas ir dangas esančias </w:t>
      </w:r>
      <w:r w:rsidRPr="00677CC7">
        <w:rPr>
          <w:rFonts w:eastAsiaTheme="minorHAnsi"/>
          <w:color w:val="000000" w:themeColor="text1"/>
          <w:szCs w:val="24"/>
        </w:rPr>
        <w:t>tarp</w:t>
      </w:r>
      <w:r w:rsidRPr="00677CC7">
        <w:rPr>
          <w:color w:val="000000" w:themeColor="text1"/>
          <w:szCs w:val="24"/>
        </w:rPr>
        <w:t xml:space="preserve"> dvigubų langų (t. y. viduryje dvigubų langų esantys rėmai, rankenėlės ir t. t.) tiekėjas turi valyti ne rečiau nei 2 kartus per metus ir pagal susidariusį užterštumą</w:t>
      </w:r>
      <w:r w:rsidRPr="00677CC7">
        <w:rPr>
          <w:rStyle w:val="Puslapioinaosnuoroda"/>
          <w:color w:val="000000" w:themeColor="text1"/>
          <w:szCs w:val="24"/>
        </w:rPr>
        <w:footnoteReference w:id="143"/>
      </w:r>
      <w:r w:rsidRPr="00677CC7">
        <w:rPr>
          <w:color w:val="000000" w:themeColor="text1"/>
          <w:szCs w:val="24"/>
        </w:rPr>
        <w:t xml:space="preserve"> (atliekant šiuos darbus, tiekėjas turi atsukti varžtus (jeigu tokių būtų) atidaryti langus, atlikti valymą, prisukti šių langų varžtus (jeigu tokių būtų) ir uždaryti langus savo sąskaita,  be papildomo apmokėjimo)</w:t>
      </w:r>
      <w:r w:rsidRPr="00677CC7">
        <w:rPr>
          <w:rFonts w:eastAsiaTheme="minorHAnsi"/>
          <w:color w:val="000000" w:themeColor="text1"/>
          <w:szCs w:val="24"/>
        </w:rPr>
        <w:t xml:space="preserve">. </w:t>
      </w:r>
      <w:r w:rsidRPr="00677CC7">
        <w:rPr>
          <w:color w:val="000000" w:themeColor="text1"/>
          <w:szCs w:val="24"/>
          <w:shd w:val="clear" w:color="auto" w:fill="FFFFFF"/>
        </w:rPr>
        <w:t>Taip pat t</w:t>
      </w:r>
      <w:r w:rsidRPr="00677CC7">
        <w:rPr>
          <w:rFonts w:eastAsia="Times New Roman"/>
          <w:color w:val="000000" w:themeColor="text1"/>
          <w:szCs w:val="24"/>
        </w:rPr>
        <w:t>eikiant PVPP, be papildomo apmokėjimo, tiekėjas turi objektų pirmo aukšto įėjimų zonų langus</w:t>
      </w:r>
      <w:r w:rsidRPr="00677CC7">
        <w:rPr>
          <w:rStyle w:val="Puslapioinaosnuoroda"/>
          <w:rFonts w:eastAsia="Times New Roman"/>
          <w:color w:val="000000" w:themeColor="text1"/>
          <w:szCs w:val="24"/>
        </w:rPr>
        <w:footnoteReference w:id="144"/>
      </w:r>
      <w:r w:rsidRPr="00677CC7">
        <w:rPr>
          <w:rFonts w:eastAsia="Times New Roman"/>
          <w:color w:val="000000" w:themeColor="text1"/>
          <w:szCs w:val="24"/>
        </w:rPr>
        <w:t xml:space="preserve"> valyti iš abiejų pusių ne rečiau nei kartą per mėnesį ir priklausomai nuo užterštumo</w:t>
      </w:r>
      <w:r w:rsidRPr="00677CC7">
        <w:rPr>
          <w:rStyle w:val="Puslapioinaosnuoroda"/>
          <w:rFonts w:eastAsia="Times New Roman"/>
          <w:color w:val="000000" w:themeColor="text1"/>
          <w:szCs w:val="24"/>
        </w:rPr>
        <w:footnoteReference w:id="145"/>
      </w:r>
      <w:r w:rsidRPr="00677CC7">
        <w:rPr>
          <w:rFonts w:eastAsia="Times New Roman"/>
          <w:color w:val="000000" w:themeColor="text1"/>
          <w:szCs w:val="24"/>
        </w:rPr>
        <w:t xml:space="preserve">, suteikus PVPP nešvarumų ir neatitikimų ant šių langų neturi būti. </w:t>
      </w:r>
      <w:r w:rsidRPr="00677CC7">
        <w:rPr>
          <w:rFonts w:eastAsiaTheme="minorHAnsi"/>
          <w:color w:val="000000" w:themeColor="text1"/>
          <w:szCs w:val="24"/>
        </w:rPr>
        <w:t>Visi šio punkto</w:t>
      </w:r>
      <w:r w:rsidRPr="00677CC7">
        <w:rPr>
          <w:color w:val="000000" w:themeColor="text1"/>
          <w:szCs w:val="24"/>
          <w:shd w:val="clear" w:color="auto" w:fill="FFFFFF"/>
        </w:rPr>
        <w:t xml:space="preserve"> kaštai turi būti įtraukti į PVPP įkainį.</w:t>
      </w:r>
    </w:p>
    <w:p w14:paraId="2B5A665F"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į jiems skirtus rūšiavimo konteinerius. Surinktas šiukšles tiekėjas turi išnešti į tam paskirtą PO zoną.</w:t>
      </w:r>
      <w:r w:rsidRPr="00677CC7">
        <w:rPr>
          <w:color w:val="000000" w:themeColor="text1"/>
          <w:szCs w:val="24"/>
        </w:rPr>
        <w:t xml:space="preserve"> </w:t>
      </w:r>
      <w:r w:rsidRPr="00677CC7">
        <w:rPr>
          <w:color w:val="000000" w:themeColor="text1"/>
          <w:szCs w:val="24"/>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4616033B"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Susirinkimų kambarių, laisvalaikio erdvių ir kitų funkcinių zonų suolai, kėdės, kitų baldų ir įrangos išdėstymo tvarka turi būti nuolat išlaikoma bei tvarkoma kaskart teikiant paslaugas. PO nurodo stalų ir kitų baldų stovėjimo vietas, kurias, teikiant paslaugas, tiekėjas turi išlaikyti – pajudinęs, pakėlęs ir nuvalęs paviršius ir dangas nuo jų ir po jais, juos padėti / pastatyti į tam skirtas vietas savo sąskaita.</w:t>
      </w:r>
    </w:p>
    <w:p w14:paraId="5586DB87"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taip pat turi suteikti atitinkamas paslaugas šalinat atsiradusius nešvarumus ir neatitikimus reikalavimams</w:t>
      </w:r>
      <w:r w:rsidRPr="00677CC7">
        <w:rPr>
          <w:rStyle w:val="Puslapioinaosnuoroda"/>
          <w:color w:val="000000" w:themeColor="text1"/>
          <w:szCs w:val="24"/>
          <w:shd w:val="clear" w:color="auto" w:fill="FFFFFF"/>
        </w:rPr>
        <w:footnoteReference w:id="146"/>
      </w:r>
      <w:r w:rsidRPr="00677CC7">
        <w:rPr>
          <w:color w:val="000000" w:themeColor="text1"/>
          <w:szCs w:val="24"/>
          <w:shd w:val="clear" w:color="auto" w:fill="FFFFFF"/>
        </w:rPr>
        <w:t>, atsirandančias PO patalpų naudotojų darbo eigoje ar po darbo. Pastarąsias išlaidas tiekėjas turi įskaičiuoti į PVPP įkainį.</w:t>
      </w:r>
    </w:p>
    <w:p w14:paraId="31A0B5DE"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Tiekėjas atlikdamas paslaugas virtuvėlėse, turi suteikti PVPP bei sutvarkyti virtuvėles</w:t>
      </w:r>
      <w:r w:rsidRPr="00677CC7">
        <w:rPr>
          <w:rStyle w:val="Puslapioinaosnuoroda"/>
          <w:color w:val="000000" w:themeColor="text1"/>
          <w:szCs w:val="24"/>
          <w:shd w:val="clear" w:color="auto" w:fill="FFFFFF"/>
        </w:rPr>
        <w:footnoteReference w:id="147"/>
      </w:r>
      <w:r w:rsidRPr="00677CC7">
        <w:rPr>
          <w:color w:val="000000" w:themeColor="text1"/>
          <w:szCs w:val="24"/>
          <w:shd w:val="clear" w:color="auto" w:fill="FFFFFF"/>
        </w:rPr>
        <w:t xml:space="preserve">. Ant stalų ir palangių esantys daiktai turi būti pakeliami, paviršiai nuvalomi nepaliekant nešvarumų, nuvalius – daiktai padedami tvarkingai atgal ant paviršių. Kriauklėje esantys ar palikti indai išplaunami, sudedami tvarkingai į PO nurodytas vietas, kriauklės ir maišytuvai išvalomi kaip ir kiti virtuvėlėje esantys elementai, nepaliekant nešvarumų. </w:t>
      </w:r>
    </w:p>
    <w:p w14:paraId="7D6DC7BB"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Paslaugų teikimo metu, tiekėjas savo sąskaita turi užtikrinti </w:t>
      </w:r>
      <w:r w:rsidRPr="00677CC7">
        <w:rPr>
          <w:rFonts w:eastAsiaTheme="minorEastAsia"/>
          <w:color w:val="000000" w:themeColor="text1"/>
          <w:szCs w:val="24"/>
        </w:rPr>
        <w:t>skubų reagavimą ir suteikti PVPP pagal pateiktus PO iškvietimus dėl patalpose įvykusių incidentų, kur reikalingas skubus PVPP suteikimas.</w:t>
      </w:r>
    </w:p>
    <w:p w14:paraId="77945913"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Šaldytuvai turi būti valomi iš vidaus ne rečiau nei kas antrą savaitę su PO suderintomis dienomis ir pagal poreikį</w:t>
      </w:r>
      <w:r w:rsidRPr="00677CC7">
        <w:rPr>
          <w:rStyle w:val="Puslapioinaosnuoroda"/>
          <w:color w:val="000000" w:themeColor="text1"/>
          <w:szCs w:val="24"/>
          <w:shd w:val="clear" w:color="auto" w:fill="FFFFFF"/>
        </w:rPr>
        <w:footnoteReference w:id="148"/>
      </w:r>
      <w:r w:rsidRPr="00677CC7">
        <w:rPr>
          <w:color w:val="000000" w:themeColor="text1"/>
          <w:szCs w:val="24"/>
          <w:shd w:val="clear" w:color="auto" w:fill="FFFFFF"/>
        </w:rPr>
        <w:t xml:space="preserve">. Maisto produktai, esantys šaldytuve, turi būti tvarkingai išimami, atlikus valymą – tvarkingai sudedami atgal. Šaldytuvų šaldymo kameros valomos PO nurodytomis datomis, bet ne rečiau nei kas 3 mėnesiai, tiekėjas turi atšildyti kameras tokio valymo metu, jame esantys produktai pašalinami į tam skirtus konteinerius. </w:t>
      </w:r>
    </w:p>
    <w:p w14:paraId="112A2FC2"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1A76D0B6"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t>Mikrobangų krosnelių išorė ir vidus valomi kaskart teikiant PVPP, vieną kartą per mėnesį atliekamas generalinis valymas, po atliktų darbų neturi būti nešvarumų ir neatitikimų reikalavimams.</w:t>
      </w:r>
    </w:p>
    <w:p w14:paraId="5B31A889"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bookmarkStart w:id="4" w:name="_Hlk93232473"/>
      <w:r w:rsidRPr="00677CC7">
        <w:rPr>
          <w:color w:val="000000" w:themeColor="text1"/>
          <w:szCs w:val="24"/>
          <w:shd w:val="clear" w:color="auto" w:fill="FFFFFF"/>
        </w:rPr>
        <w:t>Visos reikalaujamos atlikti paslaugos, darbai, valandos ir dienos turi būti suderintos su PO.</w:t>
      </w:r>
    </w:p>
    <w:bookmarkEnd w:id="4"/>
    <w:p w14:paraId="1B1B887B"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shd w:val="clear" w:color="auto" w:fill="FFFFFF"/>
        </w:rPr>
        <w:lastRenderedPageBreak/>
        <w:t>Tiekėjas savo sąskaita turi atlikti lauko įėjimų / išėjimų</w:t>
      </w:r>
      <w:r w:rsidRPr="00677CC7">
        <w:rPr>
          <w:rStyle w:val="Puslapioinaosnuoroda"/>
          <w:color w:val="000000" w:themeColor="text1"/>
          <w:szCs w:val="24"/>
          <w:shd w:val="clear" w:color="auto" w:fill="FFFFFF"/>
        </w:rPr>
        <w:footnoteReference w:id="149"/>
      </w:r>
      <w:r w:rsidRPr="00677CC7">
        <w:rPr>
          <w:color w:val="000000" w:themeColor="text1"/>
          <w:szCs w:val="24"/>
          <w:shd w:val="clear" w:color="auto" w:fill="FFFFFF"/>
        </w:rPr>
        <w:t xml:space="preserve"> valymą</w:t>
      </w:r>
      <w:r w:rsidRPr="00677CC7">
        <w:rPr>
          <w:rStyle w:val="Puslapioinaosnuoroda"/>
          <w:color w:val="000000" w:themeColor="text1"/>
          <w:szCs w:val="24"/>
          <w:shd w:val="clear" w:color="auto" w:fill="FFFFFF"/>
        </w:rPr>
        <w:footnoteReference w:id="150"/>
      </w:r>
      <w:r w:rsidRPr="00677CC7">
        <w:rPr>
          <w:color w:val="000000" w:themeColor="text1"/>
          <w:szCs w:val="24"/>
          <w:shd w:val="clear" w:color="auto" w:fill="FFFFFF"/>
        </w:rPr>
        <w:t>,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PVPP objektuose, įskaitant tokių zonų grindų,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PO reikalaujamus rezultatus.</w:t>
      </w:r>
    </w:p>
    <w:p w14:paraId="0A4FA211"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Teikiant PVPP tiekėjas turi užtikrinti reikalaujamą kokybės lygio (KL) suteikimą, </w:t>
      </w:r>
      <w:r w:rsidRPr="00677CC7">
        <w:rPr>
          <w:rFonts w:eastAsiaTheme="minorHAnsi"/>
          <w:color w:val="000000" w:themeColor="text1"/>
          <w:szCs w:val="24"/>
        </w:rPr>
        <w:t>PO vidaus patalpoms tiekėjas turi užtikrinti ne žemesnį nei 4 kokybės lygį (KL).</w:t>
      </w:r>
      <w:r w:rsidRPr="00677CC7">
        <w:rPr>
          <w:color w:val="000000" w:themeColor="text1"/>
          <w:szCs w:val="24"/>
        </w:rPr>
        <w:t xml:space="preserve"> Prieiga prie valomų ir prižiūrimų dangų</w:t>
      </w:r>
      <w:r w:rsidRPr="00677CC7">
        <w:rPr>
          <w:rStyle w:val="Puslapioinaosnuoroda"/>
          <w:color w:val="000000" w:themeColor="text1"/>
          <w:szCs w:val="24"/>
        </w:rPr>
        <w:footnoteReference w:id="151"/>
      </w:r>
      <w:r w:rsidRPr="00677CC7">
        <w:rPr>
          <w:color w:val="000000" w:themeColor="text1"/>
          <w:szCs w:val="24"/>
        </w:rPr>
        <w:t xml:space="preserve"> turi pasirūpinti tiekėjas</w:t>
      </w:r>
      <w:r w:rsidRPr="00677CC7">
        <w:rPr>
          <w:rStyle w:val="Puslapioinaosnuoroda"/>
          <w:color w:val="000000" w:themeColor="text1"/>
          <w:szCs w:val="24"/>
        </w:rPr>
        <w:footnoteReference w:id="152"/>
      </w:r>
      <w:r w:rsidRPr="00677CC7">
        <w:rPr>
          <w:color w:val="000000" w:themeColor="text1"/>
          <w:szCs w:val="24"/>
        </w:rPr>
        <w:t xml:space="preserve"> savo sąskaita.</w:t>
      </w:r>
    </w:p>
    <w:p w14:paraId="2C090F50" w14:textId="7777777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PVPP įkainis </w:t>
      </w:r>
      <w:r w:rsidRPr="00677CC7">
        <w:rPr>
          <w:bCs/>
          <w:color w:val="000000" w:themeColor="text1"/>
          <w:szCs w:val="24"/>
        </w:rPr>
        <w:t>skaičiuojamas pagal 1 (vieno) m</w:t>
      </w:r>
      <w:r w:rsidRPr="00677CC7">
        <w:rPr>
          <w:bCs/>
          <w:color w:val="000000" w:themeColor="text1"/>
          <w:szCs w:val="24"/>
          <w:vertAlign w:val="superscript"/>
        </w:rPr>
        <w:t>2</w:t>
      </w:r>
      <w:r w:rsidRPr="00677CC7">
        <w:rPr>
          <w:bCs/>
          <w:color w:val="000000" w:themeColor="text1"/>
          <w:szCs w:val="24"/>
        </w:rPr>
        <w:t xml:space="preserve"> vidaus patalpų grindų plotą, atsižvelgiant į PO reikalaujamą kokybės lygį (KL),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729D3F2F" w14:textId="77777777" w:rsidR="00030B80" w:rsidRPr="00677CC7" w:rsidRDefault="00030B80" w:rsidP="00030B80">
      <w:pPr>
        <w:pStyle w:val="Sraopastraipa"/>
        <w:autoSpaceDE w:val="0"/>
        <w:autoSpaceDN w:val="0"/>
        <w:adjustRightInd w:val="0"/>
        <w:ind w:left="0"/>
        <w:rPr>
          <w:b/>
          <w:color w:val="000000" w:themeColor="text1"/>
          <w:szCs w:val="24"/>
        </w:rPr>
      </w:pPr>
    </w:p>
    <w:p w14:paraId="158DE716"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rPr>
        <w:t>REIKALAVIMAI LAUKO LANGŲ GENERALINIO VALYMO PASLAUGAI</w:t>
      </w:r>
    </w:p>
    <w:p w14:paraId="7FE6F7F4" w14:textId="77777777" w:rsidR="00030B80" w:rsidRPr="00677CC7" w:rsidRDefault="00030B80" w:rsidP="00030B80">
      <w:pPr>
        <w:autoSpaceDE w:val="0"/>
        <w:autoSpaceDN w:val="0"/>
        <w:adjustRightInd w:val="0"/>
        <w:rPr>
          <w:rFonts w:ascii="Times New Roman" w:hAnsi="Times New Roman"/>
          <w:b/>
          <w:bCs/>
          <w:color w:val="000000" w:themeColor="text1"/>
          <w:sz w:val="24"/>
          <w:szCs w:val="24"/>
        </w:rPr>
      </w:pPr>
    </w:p>
    <w:p w14:paraId="5AC337FC" w14:textId="339D93B7" w:rsidR="00030B80" w:rsidRPr="00677CC7" w:rsidRDefault="00030B80" w:rsidP="00030B80">
      <w:pPr>
        <w:pStyle w:val="Sraopastraipa"/>
        <w:numPr>
          <w:ilvl w:val="1"/>
          <w:numId w:val="1"/>
        </w:numPr>
        <w:tabs>
          <w:tab w:val="num" w:pos="567"/>
        </w:tabs>
        <w:autoSpaceDE w:val="0"/>
        <w:autoSpaceDN w:val="0"/>
        <w:adjustRightInd w:val="0"/>
        <w:ind w:left="0" w:firstLine="0"/>
        <w:rPr>
          <w:b/>
          <w:bCs/>
          <w:color w:val="000000" w:themeColor="text1"/>
          <w:szCs w:val="24"/>
        </w:rPr>
      </w:pPr>
      <w:r w:rsidRPr="00677CC7">
        <w:rPr>
          <w:rFonts w:eastAsiaTheme="minorHAnsi"/>
          <w:color w:val="000000" w:themeColor="text1"/>
          <w:szCs w:val="24"/>
        </w:rPr>
        <w:t>Tiekėjas turi suteikti PO reikalaujamą lauko langų generalinio valymo paslaugą (toliau – LLGVP). Orientacinis LLGVP paslaugos teikimas vieną kartą per metus</w:t>
      </w:r>
      <w:r w:rsidRPr="00677CC7">
        <w:rPr>
          <w:rStyle w:val="Puslapioinaosnuoroda"/>
          <w:rFonts w:eastAsiaTheme="minorHAnsi"/>
          <w:color w:val="000000" w:themeColor="text1"/>
          <w:szCs w:val="24"/>
        </w:rPr>
        <w:footnoteReference w:id="153"/>
      </w:r>
      <w:r w:rsidRPr="00677CC7">
        <w:rPr>
          <w:rFonts w:eastAsiaTheme="minorHAnsi"/>
          <w:color w:val="000000" w:themeColor="text1"/>
          <w:szCs w:val="24"/>
        </w:rPr>
        <w:t xml:space="preserve">, orientaciniai kiekiai pateikti </w:t>
      </w:r>
      <w:r w:rsidR="00C874CA">
        <w:rPr>
          <w:rFonts w:eastAsiaTheme="minorHAnsi"/>
          <w:color w:val="000000" w:themeColor="text1"/>
          <w:szCs w:val="24"/>
        </w:rPr>
        <w:t>2.</w:t>
      </w:r>
      <w:r w:rsidRPr="00677CC7">
        <w:rPr>
          <w:rFonts w:eastAsiaTheme="minorHAnsi"/>
          <w:color w:val="000000" w:themeColor="text1"/>
          <w:szCs w:val="24"/>
        </w:rPr>
        <w:t xml:space="preserve">2 ir </w:t>
      </w:r>
      <w:r w:rsidR="00C874CA">
        <w:rPr>
          <w:rFonts w:eastAsiaTheme="minorHAnsi"/>
          <w:color w:val="000000" w:themeColor="text1"/>
          <w:szCs w:val="24"/>
        </w:rPr>
        <w:t>2.</w:t>
      </w:r>
      <w:r w:rsidRPr="00677CC7">
        <w:rPr>
          <w:rFonts w:eastAsiaTheme="minorHAnsi"/>
          <w:color w:val="000000" w:themeColor="text1"/>
          <w:szCs w:val="24"/>
        </w:rPr>
        <w:t>4 prieduose. LLGVP užsakoma pagal PO poreikį. Atliekant LLGVP tiekėjas turi nuvalyti visą reikalaujamą langų paviršių</w:t>
      </w:r>
      <w:r w:rsidRPr="00677CC7">
        <w:rPr>
          <w:rStyle w:val="Puslapioinaosnuoroda"/>
          <w:rFonts w:eastAsiaTheme="minorHAnsi"/>
          <w:color w:val="000000" w:themeColor="text1"/>
          <w:szCs w:val="24"/>
        </w:rPr>
        <w:footnoteReference w:id="154"/>
      </w:r>
      <w:r w:rsidRPr="00677CC7">
        <w:rPr>
          <w:rFonts w:eastAsiaTheme="minorHAnsi"/>
          <w:color w:val="000000" w:themeColor="text1"/>
          <w:szCs w:val="24"/>
        </w:rPr>
        <w:t xml:space="preserve">, pašalinant nešvarumus ir neatitikimus reikalavimams, naudojant </w:t>
      </w:r>
      <w:r w:rsidRPr="00677CC7">
        <w:rPr>
          <w:color w:val="000000" w:themeColor="text1"/>
          <w:szCs w:val="24"/>
        </w:rPr>
        <w:t>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PO pateiktiems reikalavimams neturi būti.</w:t>
      </w:r>
      <w:r w:rsidRPr="00677CC7">
        <w:rPr>
          <w:rFonts w:eastAsiaTheme="minorHAnsi"/>
          <w:color w:val="000000" w:themeColor="text1"/>
          <w:szCs w:val="24"/>
        </w:rPr>
        <w:t xml:space="preserve"> LLGVP apima langą iš abiejų pusių</w:t>
      </w:r>
      <w:r w:rsidRPr="00677CC7">
        <w:rPr>
          <w:rStyle w:val="Puslapioinaosnuoroda"/>
          <w:rFonts w:eastAsiaTheme="minorHAnsi"/>
          <w:color w:val="000000" w:themeColor="text1"/>
          <w:szCs w:val="24"/>
        </w:rPr>
        <w:footnoteReference w:id="155"/>
      </w:r>
      <w:r w:rsidRPr="00677CC7">
        <w:rPr>
          <w:rFonts w:eastAsiaTheme="minorHAnsi"/>
          <w:color w:val="000000" w:themeColor="text1"/>
          <w:szCs w:val="24"/>
        </w:rPr>
        <w:t>, paslaugos tiekėjas turi nuvalyti: iš abiejų pusių stiklą, rėmus, palanges</w:t>
      </w:r>
      <w:r w:rsidRPr="00677CC7">
        <w:rPr>
          <w:rStyle w:val="Puslapioinaosnuoroda"/>
          <w:rFonts w:eastAsiaTheme="minorHAnsi"/>
          <w:color w:val="000000" w:themeColor="text1"/>
          <w:szCs w:val="24"/>
        </w:rPr>
        <w:footnoteReference w:id="156"/>
      </w:r>
      <w:r w:rsidRPr="00677CC7">
        <w:rPr>
          <w:rFonts w:eastAsiaTheme="minorHAnsi"/>
          <w:color w:val="000000" w:themeColor="text1"/>
          <w:szCs w:val="24"/>
        </w:rPr>
        <w:t>, vidines / išorines rėmų dalis, sujungimus ir apsaugas, rankenėles ir žaliuzes iš abiejų pusių</w:t>
      </w:r>
      <w:r w:rsidRPr="00677CC7">
        <w:rPr>
          <w:rStyle w:val="Puslapioinaosnuoroda"/>
          <w:rFonts w:eastAsiaTheme="minorHAnsi"/>
          <w:color w:val="000000" w:themeColor="text1"/>
          <w:szCs w:val="24"/>
        </w:rPr>
        <w:footnoteReference w:id="157"/>
      </w:r>
      <w:r w:rsidRPr="00677CC7">
        <w:rPr>
          <w:rFonts w:eastAsiaTheme="minorHAnsi"/>
          <w:color w:val="000000" w:themeColor="text1"/>
          <w:szCs w:val="24"/>
        </w:rPr>
        <w:t xml:space="preserve"> ir kitas elemento dalis</w:t>
      </w:r>
      <w:r w:rsidRPr="00677CC7">
        <w:rPr>
          <w:rStyle w:val="Puslapioinaosnuoroda"/>
          <w:rFonts w:eastAsiaTheme="minorHAnsi"/>
          <w:color w:val="000000" w:themeColor="text1"/>
          <w:szCs w:val="24"/>
        </w:rPr>
        <w:footnoteReference w:id="158"/>
      </w:r>
      <w:r w:rsidRPr="00677CC7">
        <w:rPr>
          <w:rFonts w:eastAsiaTheme="minorHAnsi"/>
          <w:color w:val="000000" w:themeColor="text1"/>
          <w:szCs w:val="24"/>
        </w:rPr>
        <w:t xml:space="preserve"> bei 50 cm paviršių aplink langus pašalinant nešvarumus</w:t>
      </w:r>
      <w:r w:rsidRPr="00677CC7">
        <w:rPr>
          <w:rStyle w:val="Puslapioinaosnuoroda"/>
          <w:rFonts w:eastAsiaTheme="minorHAnsi"/>
          <w:color w:val="000000" w:themeColor="text1"/>
          <w:szCs w:val="24"/>
        </w:rPr>
        <w:footnoteReference w:id="159"/>
      </w:r>
      <w:r w:rsidRPr="00677CC7">
        <w:rPr>
          <w:rFonts w:eastAsiaTheme="minorHAnsi"/>
          <w:color w:val="000000" w:themeColor="text1"/>
          <w:szCs w:val="24"/>
        </w:rPr>
        <w:t>. Atliekant LLGVP langai atidaromi</w:t>
      </w:r>
      <w:r w:rsidRPr="00677CC7">
        <w:rPr>
          <w:rStyle w:val="Puslapioinaosnuoroda"/>
          <w:rFonts w:eastAsiaTheme="minorHAnsi"/>
          <w:color w:val="000000" w:themeColor="text1"/>
          <w:szCs w:val="24"/>
        </w:rPr>
        <w:footnoteReference w:id="160"/>
      </w:r>
      <w:r w:rsidRPr="00677CC7">
        <w:rPr>
          <w:rFonts w:eastAsiaTheme="minorHAnsi"/>
          <w:color w:val="000000" w:themeColor="text1"/>
          <w:szCs w:val="24"/>
        </w:rPr>
        <w:t>, atlikus reikalaujamą paslaugą langai uždaromi ir užrakinami</w:t>
      </w:r>
      <w:r w:rsidRPr="00677CC7">
        <w:rPr>
          <w:rStyle w:val="Puslapioinaosnuoroda"/>
          <w:rFonts w:eastAsiaTheme="minorHAnsi"/>
          <w:color w:val="000000" w:themeColor="text1"/>
          <w:szCs w:val="24"/>
        </w:rPr>
        <w:footnoteReference w:id="161"/>
      </w:r>
      <w:r w:rsidRPr="00677CC7">
        <w:rPr>
          <w:rFonts w:eastAsiaTheme="minorHAnsi"/>
          <w:color w:val="000000" w:themeColor="text1"/>
          <w:szCs w:val="24"/>
        </w:rPr>
        <w:t xml:space="preserve">. </w:t>
      </w:r>
      <w:r w:rsidRPr="00677CC7">
        <w:rPr>
          <w:color w:val="000000" w:themeColor="text1"/>
          <w:szCs w:val="24"/>
        </w:rPr>
        <w:t>Paslaugų metu surinktos šiukšlės ir kiti nešvarumai turi būti pašalinti laikantis atliekų tvarkymo taisyklėmis, tiekėjo sąskaita. Prieiga prie valomų dangų</w:t>
      </w:r>
      <w:r w:rsidRPr="00677CC7">
        <w:rPr>
          <w:rStyle w:val="Puslapioinaosnuoroda"/>
          <w:color w:val="000000" w:themeColor="text1"/>
          <w:szCs w:val="24"/>
        </w:rPr>
        <w:footnoteReference w:id="162"/>
      </w:r>
      <w:r w:rsidRPr="00677CC7">
        <w:rPr>
          <w:color w:val="000000" w:themeColor="text1"/>
          <w:szCs w:val="24"/>
        </w:rPr>
        <w:t xml:space="preserve"> turi pasirūpinti tiekėjas</w:t>
      </w:r>
      <w:r w:rsidRPr="00677CC7">
        <w:rPr>
          <w:rStyle w:val="Puslapioinaosnuoroda"/>
          <w:color w:val="000000" w:themeColor="text1"/>
          <w:szCs w:val="24"/>
        </w:rPr>
        <w:footnoteReference w:id="163"/>
      </w:r>
      <w:r w:rsidRPr="00677CC7">
        <w:rPr>
          <w:color w:val="000000" w:themeColor="text1"/>
          <w:szCs w:val="24"/>
        </w:rPr>
        <w:t xml:space="preserve"> savo sąskaita.</w:t>
      </w:r>
    </w:p>
    <w:p w14:paraId="0E47B191" w14:textId="77777777" w:rsidR="00030B80" w:rsidRPr="00677CC7" w:rsidRDefault="00030B80" w:rsidP="00030B80">
      <w:pPr>
        <w:pStyle w:val="Sraopastraipa"/>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LLGVP įkainis</w:t>
      </w:r>
      <w:r w:rsidRPr="00677CC7">
        <w:rPr>
          <w:rFonts w:eastAsiaTheme="minorHAnsi"/>
          <w:color w:val="000000" w:themeColor="text1"/>
          <w:szCs w:val="24"/>
        </w:rPr>
        <w:t xml:space="preserve"> skaičiuojamas pagal 1 (vieno) m</w:t>
      </w:r>
      <w:r w:rsidRPr="00677CC7">
        <w:rPr>
          <w:rFonts w:eastAsiaTheme="minorHAnsi"/>
          <w:color w:val="000000" w:themeColor="text1"/>
          <w:szCs w:val="24"/>
          <w:vertAlign w:val="superscript"/>
        </w:rPr>
        <w:t>2</w:t>
      </w:r>
      <w:r w:rsidRPr="00677CC7">
        <w:rPr>
          <w:rFonts w:eastAsiaTheme="minorHAnsi"/>
          <w:color w:val="000000" w:themeColor="text1"/>
          <w:szCs w:val="24"/>
        </w:rPr>
        <w:t xml:space="preserve"> lauko langų stiklo plotą, į </w:t>
      </w:r>
      <w:r w:rsidRPr="00677CC7">
        <w:rPr>
          <w:bCs/>
          <w:color w:val="000000" w:themeColor="text1"/>
          <w:szCs w:val="24"/>
        </w:rPr>
        <w:t xml:space="preserve">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 Tiekėjo pateiktas įkainis turi apimti langų iš abiejų pusių valymą</w:t>
      </w:r>
      <w:r w:rsidRPr="00677CC7">
        <w:rPr>
          <w:rStyle w:val="Puslapioinaosnuoroda"/>
          <w:color w:val="000000" w:themeColor="text1"/>
          <w:szCs w:val="24"/>
        </w:rPr>
        <w:footnoteReference w:id="164"/>
      </w:r>
      <w:r w:rsidRPr="00677CC7">
        <w:rPr>
          <w:color w:val="000000" w:themeColor="text1"/>
          <w:szCs w:val="24"/>
        </w:rPr>
        <w:t>.</w:t>
      </w:r>
    </w:p>
    <w:p w14:paraId="6F73B42E" w14:textId="77777777" w:rsidR="00030B80" w:rsidRPr="00677CC7" w:rsidRDefault="00030B80" w:rsidP="00030B80">
      <w:pPr>
        <w:pStyle w:val="Sraopastraipa"/>
        <w:autoSpaceDE w:val="0"/>
        <w:autoSpaceDN w:val="0"/>
        <w:adjustRightInd w:val="0"/>
        <w:ind w:left="0"/>
        <w:rPr>
          <w:b/>
          <w:color w:val="000000" w:themeColor="text1"/>
          <w:szCs w:val="24"/>
        </w:rPr>
      </w:pPr>
    </w:p>
    <w:p w14:paraId="44D444DE"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rFonts w:eastAsiaTheme="minorHAnsi"/>
          <w:b/>
          <w:bCs/>
          <w:color w:val="000000" w:themeColor="text1"/>
          <w:szCs w:val="24"/>
        </w:rPr>
        <w:t>REIKALAVIMAI PAPILDOMAI PATALPŲ VALYMO IR PRIEŽIŪROS PASLAUGAI</w:t>
      </w:r>
    </w:p>
    <w:p w14:paraId="1E62D1BE" w14:textId="77777777" w:rsidR="00030B80" w:rsidRPr="00677CC7" w:rsidRDefault="00030B80" w:rsidP="00030B80">
      <w:pPr>
        <w:pStyle w:val="Sraopastraipa"/>
        <w:autoSpaceDE w:val="0"/>
        <w:autoSpaceDN w:val="0"/>
        <w:adjustRightInd w:val="0"/>
        <w:ind w:left="0"/>
        <w:rPr>
          <w:b/>
          <w:bCs/>
          <w:color w:val="000000" w:themeColor="text1"/>
          <w:szCs w:val="24"/>
        </w:rPr>
      </w:pPr>
    </w:p>
    <w:p w14:paraId="50151860" w14:textId="4EFAA907"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lastRenderedPageBreak/>
        <w:t>Tiekėjas turi suteikti PO reikalaujamą papildomą patalpų valymo ir priežiūros paslaugą (toliau – PPVPP). PPVPP užsakoma pagal PO poreikį. Teikiant PPVPP PO užsakytuose plotuose, tiekėjas turi pašalinti nešvarumus ir neatitikimus reikalavimams</w:t>
      </w:r>
      <w:r w:rsidRPr="00677CC7">
        <w:rPr>
          <w:rFonts w:eastAsiaTheme="minorEastAsia"/>
          <w:color w:val="000000" w:themeColor="text1"/>
          <w:szCs w:val="24"/>
        </w:rPr>
        <w:t xml:space="preserve">, naudojant </w:t>
      </w:r>
      <w:r w:rsidRPr="00677CC7">
        <w:rPr>
          <w:color w:val="000000" w:themeColor="text1"/>
          <w:szCs w:val="24"/>
        </w:rPr>
        <w:t>tam pritaikytą techniką, įrangą, įrankius, priemones ir žmogiškuosius išteklius savo sąskaita. Reikalaujamas suteiktos paslaugos kokybės lygis: atlikus paslaugas, nešvarumų ir neatitikimų PO pateiktiems reikalavimams neturi būti. PPVPP tiekėjas turi suteikti pagal pateiktus PVPP reikalavimus</w:t>
      </w:r>
      <w:r w:rsidRPr="00677CC7">
        <w:rPr>
          <w:rStyle w:val="Puslapioinaosnuoroda"/>
          <w:color w:val="000000" w:themeColor="text1"/>
          <w:szCs w:val="24"/>
        </w:rPr>
        <w:footnoteReference w:id="165"/>
      </w:r>
      <w:r w:rsidRPr="00677CC7">
        <w:rPr>
          <w:color w:val="000000" w:themeColor="text1"/>
          <w:szCs w:val="24"/>
        </w:rPr>
        <w:t>, išskyrus atvejus jei PO nurodo kitaip. Ši paslauga apima, pavyzdžiui: naudojamų, nenaudojamų ar mažai naudojamų patalpų išvalymą ar pakartotinį valymą po PVPP suteikimo, valymą po užliejimo, valymą po remonto darbų, skubų valymą ir t. t. Prieiga prie valomų ir prižiūrimų dangų</w:t>
      </w:r>
      <w:r w:rsidRPr="00677CC7">
        <w:rPr>
          <w:rStyle w:val="Puslapioinaosnuoroda"/>
          <w:color w:val="000000" w:themeColor="text1"/>
          <w:szCs w:val="24"/>
        </w:rPr>
        <w:footnoteReference w:id="166"/>
      </w:r>
      <w:r w:rsidRPr="00677CC7">
        <w:rPr>
          <w:color w:val="000000" w:themeColor="text1"/>
          <w:szCs w:val="24"/>
        </w:rPr>
        <w:t xml:space="preserve"> turi pasirūpinti tiekėjas</w:t>
      </w:r>
      <w:r w:rsidRPr="00677CC7">
        <w:rPr>
          <w:rStyle w:val="Puslapioinaosnuoroda"/>
          <w:color w:val="000000" w:themeColor="text1"/>
          <w:szCs w:val="24"/>
        </w:rPr>
        <w:footnoteReference w:id="167"/>
      </w:r>
      <w:r w:rsidRPr="00677CC7">
        <w:rPr>
          <w:color w:val="000000" w:themeColor="text1"/>
          <w:szCs w:val="24"/>
        </w:rPr>
        <w:t xml:space="preserve"> savo sąskaita. Orientaciniai šių paslaugų kiekiai pateikti</w:t>
      </w:r>
      <w:r w:rsidR="00C874CA">
        <w:rPr>
          <w:color w:val="000000" w:themeColor="text1"/>
          <w:szCs w:val="24"/>
        </w:rPr>
        <w:t xml:space="preserve"> 2.2.,</w:t>
      </w:r>
      <w:r w:rsidRPr="00677CC7">
        <w:rPr>
          <w:color w:val="000000" w:themeColor="text1"/>
          <w:szCs w:val="24"/>
        </w:rPr>
        <w:t xml:space="preserve"> </w:t>
      </w:r>
      <w:r w:rsidR="00C874CA">
        <w:rPr>
          <w:color w:val="000000" w:themeColor="text1"/>
          <w:szCs w:val="24"/>
        </w:rPr>
        <w:t>2.</w:t>
      </w:r>
      <w:r w:rsidRPr="00677CC7">
        <w:rPr>
          <w:color w:val="000000" w:themeColor="text1"/>
          <w:szCs w:val="24"/>
        </w:rPr>
        <w:t>4 priede.</w:t>
      </w:r>
    </w:p>
    <w:p w14:paraId="5454F71C" w14:textId="77777777" w:rsidR="00030B80" w:rsidRPr="00677CC7" w:rsidRDefault="00030B80" w:rsidP="00030B80">
      <w:pPr>
        <w:pStyle w:val="Sraopastraipa"/>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 xml:space="preserve">PPVPP įkainis </w:t>
      </w:r>
      <w:r w:rsidRPr="00677CC7">
        <w:rPr>
          <w:bCs/>
          <w:color w:val="000000" w:themeColor="text1"/>
          <w:szCs w:val="24"/>
        </w:rPr>
        <w:t>skaičiuojamas pagal 1 (vieno) m</w:t>
      </w:r>
      <w:r w:rsidRPr="00677CC7">
        <w:rPr>
          <w:bCs/>
          <w:color w:val="000000" w:themeColor="text1"/>
          <w:szCs w:val="24"/>
          <w:vertAlign w:val="superscript"/>
        </w:rPr>
        <w:t>2</w:t>
      </w:r>
      <w:r w:rsidRPr="00677CC7">
        <w:rPr>
          <w:bCs/>
          <w:color w:val="000000" w:themeColor="text1"/>
          <w:szCs w:val="24"/>
        </w:rPr>
        <w:t xml:space="preserve"> vidaus patalpų grindų plotą,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5A98DE03" w14:textId="77777777" w:rsidR="00030B80" w:rsidRPr="00677CC7" w:rsidRDefault="00030B80" w:rsidP="00030B80">
      <w:pPr>
        <w:tabs>
          <w:tab w:val="num" w:pos="567"/>
        </w:tabs>
        <w:autoSpaceDE w:val="0"/>
        <w:autoSpaceDN w:val="0"/>
        <w:adjustRightInd w:val="0"/>
        <w:rPr>
          <w:b/>
          <w:color w:val="000000" w:themeColor="text1"/>
          <w:szCs w:val="24"/>
        </w:rPr>
      </w:pPr>
    </w:p>
    <w:p w14:paraId="358A080F" w14:textId="77777777" w:rsidR="00030B80" w:rsidRPr="00677CC7" w:rsidRDefault="00030B80" w:rsidP="00030B80">
      <w:pPr>
        <w:pStyle w:val="Sraopastraipa"/>
        <w:numPr>
          <w:ilvl w:val="0"/>
          <w:numId w:val="1"/>
        </w:numPr>
        <w:tabs>
          <w:tab w:val="left" w:pos="426"/>
          <w:tab w:val="left" w:pos="709"/>
          <w:tab w:val="left" w:pos="993"/>
        </w:tabs>
        <w:ind w:left="0" w:firstLine="0"/>
        <w:rPr>
          <w:b/>
          <w:bCs/>
          <w:color w:val="000000" w:themeColor="text1"/>
          <w:szCs w:val="24"/>
        </w:rPr>
      </w:pPr>
      <w:r w:rsidRPr="00677CC7">
        <w:rPr>
          <w:b/>
          <w:bCs/>
          <w:color w:val="000000" w:themeColor="text1"/>
          <w:szCs w:val="24"/>
        </w:rPr>
        <w:t>REIKALAVIMAI VALYTOJO PASLAUGAI</w:t>
      </w:r>
    </w:p>
    <w:p w14:paraId="0B6401AB" w14:textId="77777777" w:rsidR="00030B80" w:rsidRPr="00677CC7" w:rsidRDefault="00030B80" w:rsidP="00030B80">
      <w:pPr>
        <w:tabs>
          <w:tab w:val="num" w:pos="567"/>
        </w:tabs>
        <w:autoSpaceDE w:val="0"/>
        <w:autoSpaceDN w:val="0"/>
        <w:adjustRightInd w:val="0"/>
        <w:jc w:val="both"/>
        <w:rPr>
          <w:rFonts w:ascii="Times New Roman" w:hAnsi="Times New Roman"/>
          <w:color w:val="000000" w:themeColor="text1"/>
          <w:sz w:val="24"/>
          <w:szCs w:val="24"/>
        </w:rPr>
      </w:pPr>
    </w:p>
    <w:p w14:paraId="16A0A4E9" w14:textId="261F5473" w:rsidR="00030B80" w:rsidRPr="00677CC7" w:rsidRDefault="00030B80" w:rsidP="00030B80">
      <w:pPr>
        <w:numPr>
          <w:ilvl w:val="1"/>
          <w:numId w:val="48"/>
        </w:numPr>
        <w:tabs>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 xml:space="preserve">Teikėjas turi suteikti PO reikalaujamą valytojo paslaugą (toliau – VP). VP užsakoma pagal PO poreikį. Orientaciniai šių paslaugų kiekiai pateikti </w:t>
      </w:r>
      <w:r w:rsidR="00C874CA">
        <w:rPr>
          <w:rFonts w:ascii="Times New Roman" w:hAnsi="Times New Roman"/>
          <w:color w:val="000000" w:themeColor="text1"/>
          <w:sz w:val="24"/>
          <w:szCs w:val="24"/>
        </w:rPr>
        <w:t>2.</w:t>
      </w:r>
      <w:r w:rsidRPr="00677CC7">
        <w:rPr>
          <w:rFonts w:ascii="Times New Roman" w:hAnsi="Times New Roman"/>
          <w:color w:val="000000" w:themeColor="text1"/>
          <w:sz w:val="24"/>
          <w:szCs w:val="24"/>
        </w:rPr>
        <w:t>4 priede. Atliekant SVP teikėjas turi pašalinanti nešvarumus ir neatitikimus reikalavimams, naudojant tam pritaikytą techniką, įrangą, įrankius, priemones ir žmogiškuosius išteklius savo sąskaita. SVP gali apimti, pavyzdžiui, įvairių patalpų ir jose esančių paviršių valymą, valymą ir budėjimą, PVPP suteikimą ir kitų valymo bei priežiūros ir su valymu bei priežiūra susijusių darbų atlikimą. Reikalaujamas suteiktos paslaugos kokybės lygis: atlikus paslaugas nešvarumų ir neatitikimų PO pateiktiems reikalavimams neturi būti. Prieiga prie valomų dangų turi pasirūpinti teikėjas</w:t>
      </w:r>
      <w:r w:rsidRPr="00677CC7">
        <w:rPr>
          <w:rFonts w:ascii="Times New Roman" w:hAnsi="Times New Roman"/>
          <w:color w:val="000000" w:themeColor="text1"/>
          <w:sz w:val="24"/>
          <w:szCs w:val="24"/>
          <w:vertAlign w:val="superscript"/>
        </w:rPr>
        <w:footnoteReference w:id="168"/>
      </w:r>
      <w:r w:rsidRPr="00677CC7">
        <w:rPr>
          <w:rFonts w:ascii="Times New Roman" w:hAnsi="Times New Roman"/>
          <w:color w:val="000000" w:themeColor="text1"/>
          <w:sz w:val="24"/>
          <w:szCs w:val="24"/>
        </w:rPr>
        <w:t xml:space="preserve"> savo sąskaita. Paslaugų metu surinktos šiukšlės ir kiti nešvarumai turi būti pašalinti laikantis atliekų tvarkymo taisyklėmis teikėjo sąskaita.</w:t>
      </w:r>
    </w:p>
    <w:p w14:paraId="2BE3436E" w14:textId="77777777" w:rsidR="00030B80" w:rsidRPr="00677CC7" w:rsidRDefault="00030B80" w:rsidP="00030B80">
      <w:pPr>
        <w:numPr>
          <w:ilvl w:val="1"/>
          <w:numId w:val="48"/>
        </w:numPr>
        <w:tabs>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SVP įkainis skaičiuojamas pagal 1 (vieną) teikėjo darbuotojo darbo valandą, į kurią turi būti įskaičiuoti šiame skyriuje ir kituose šios techninės specifikacijos, jos prieduose, Standarte, kituose pirkimo dokumentuose ir Sutartyje pateikti reikalavimai ir su jais susiję kaštai tokiai 1 (vieno) karto paslaugai suteikti. Paslaugos apmokamos pagal faktiškai PO užsakytus ir teikėjo suteiktus šių paslaugų kiekius, atitinkančius PO pateiktus reikalavimus.</w:t>
      </w:r>
    </w:p>
    <w:p w14:paraId="489EA30F" w14:textId="77777777" w:rsidR="00030B80" w:rsidRPr="00677CC7" w:rsidRDefault="00030B80" w:rsidP="00030B80">
      <w:pPr>
        <w:pStyle w:val="Sraopastraipa"/>
        <w:tabs>
          <w:tab w:val="num" w:pos="4471"/>
        </w:tabs>
        <w:autoSpaceDE w:val="0"/>
        <w:autoSpaceDN w:val="0"/>
        <w:adjustRightInd w:val="0"/>
        <w:ind w:left="0"/>
        <w:rPr>
          <w:color w:val="000000" w:themeColor="text1"/>
          <w:szCs w:val="24"/>
        </w:rPr>
      </w:pPr>
    </w:p>
    <w:p w14:paraId="08E256F6"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rPr>
        <w:t>REIKALAVIMAI PATALPŲ VALYMO PO STATYBŲ (AR) REKONSTRUKCIJOS, (AR) REMONTO PASLAUGAI</w:t>
      </w:r>
    </w:p>
    <w:p w14:paraId="6E2ECD0B" w14:textId="77777777" w:rsidR="00030B80" w:rsidRPr="00677CC7" w:rsidRDefault="00030B80" w:rsidP="00030B80">
      <w:pPr>
        <w:tabs>
          <w:tab w:val="num" w:pos="567"/>
        </w:tabs>
        <w:autoSpaceDE w:val="0"/>
        <w:autoSpaceDN w:val="0"/>
        <w:adjustRightInd w:val="0"/>
        <w:rPr>
          <w:rFonts w:ascii="Times New Roman" w:hAnsi="Times New Roman"/>
          <w:color w:val="000000" w:themeColor="text1"/>
          <w:sz w:val="24"/>
          <w:szCs w:val="24"/>
        </w:rPr>
      </w:pPr>
    </w:p>
    <w:p w14:paraId="147D093F" w14:textId="26577063" w:rsidR="00030B80" w:rsidRPr="00677CC7" w:rsidRDefault="00030B80" w:rsidP="00030B80">
      <w:pPr>
        <w:numPr>
          <w:ilvl w:val="1"/>
          <w:numId w:val="1"/>
        </w:numPr>
        <w:tabs>
          <w:tab w:val="clear" w:pos="4471"/>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iCs/>
          <w:color w:val="000000" w:themeColor="text1"/>
          <w:sz w:val="24"/>
          <w:szCs w:val="24"/>
        </w:rPr>
        <w:t xml:space="preserve">Teikėjas turi suteikti PO reikalaujamą patalpų valymo po statybų (ar) rekonstrukcijų, (ar) avarijos, ar remonto paslaugą (toliau – PVSRR). PVSRR užsakoma pagal PO poreikį. </w:t>
      </w:r>
      <w:r w:rsidRPr="00677CC7">
        <w:rPr>
          <w:rFonts w:ascii="Times New Roman" w:hAnsi="Times New Roman"/>
          <w:color w:val="000000" w:themeColor="text1"/>
          <w:sz w:val="24"/>
          <w:szCs w:val="24"/>
        </w:rPr>
        <w:t xml:space="preserve">Orientaciniai šių paslaugų kiekiai pateikti </w:t>
      </w:r>
      <w:r w:rsidR="00C874CA">
        <w:rPr>
          <w:rFonts w:ascii="Times New Roman" w:hAnsi="Times New Roman"/>
          <w:color w:val="000000" w:themeColor="text1"/>
          <w:sz w:val="24"/>
          <w:szCs w:val="24"/>
        </w:rPr>
        <w:t>2.</w:t>
      </w:r>
      <w:r w:rsidRPr="00677CC7">
        <w:rPr>
          <w:rFonts w:ascii="Times New Roman" w:hAnsi="Times New Roman"/>
          <w:color w:val="000000" w:themeColor="text1"/>
          <w:sz w:val="24"/>
          <w:szCs w:val="24"/>
        </w:rPr>
        <w:t xml:space="preserve">4 priede. </w:t>
      </w:r>
      <w:r w:rsidRPr="00677CC7">
        <w:rPr>
          <w:rFonts w:ascii="Times New Roman" w:hAnsi="Times New Roman"/>
          <w:iCs/>
          <w:color w:val="000000" w:themeColor="text1"/>
          <w:sz w:val="24"/>
          <w:szCs w:val="24"/>
        </w:rPr>
        <w:t>Teikiant PVSRR teikėjas turi pašalinti nešvarumus ir neatitikimus reikalavimams užsakytose patalpose</w:t>
      </w:r>
      <w:r w:rsidRPr="00677CC7">
        <w:rPr>
          <w:rFonts w:ascii="Times New Roman" w:hAnsi="Times New Roman"/>
          <w:color w:val="000000" w:themeColor="text1"/>
          <w:sz w:val="24"/>
          <w:szCs w:val="24"/>
        </w:rPr>
        <w:t xml:space="preserve">, naudojant tam pritaikytą techniką, įrangą, įrankius, priemones ir žmogiškuosius išteklius savo sąskaita. </w:t>
      </w:r>
      <w:r w:rsidRPr="00677CC7">
        <w:rPr>
          <w:rFonts w:ascii="Times New Roman" w:hAnsi="Times New Roman"/>
          <w:iCs/>
          <w:color w:val="000000" w:themeColor="text1"/>
          <w:sz w:val="24"/>
          <w:szCs w:val="24"/>
        </w:rPr>
        <w:t>Atliekant</w:t>
      </w:r>
      <w:r w:rsidRPr="00677CC7">
        <w:rPr>
          <w:rFonts w:ascii="Times New Roman" w:hAnsi="Times New Roman"/>
          <w:color w:val="000000" w:themeColor="text1"/>
          <w:sz w:val="24"/>
          <w:szCs w:val="24"/>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677CC7">
        <w:rPr>
          <w:rFonts w:ascii="Times New Roman" w:hAnsi="Times New Roman"/>
          <w:color w:val="000000" w:themeColor="text1"/>
          <w:sz w:val="24"/>
          <w:szCs w:val="24"/>
          <w:vertAlign w:val="superscript"/>
        </w:rPr>
        <w:footnoteReference w:id="169"/>
      </w:r>
      <w:r w:rsidRPr="00677CC7">
        <w:rPr>
          <w:rFonts w:ascii="Times New Roman" w:hAnsi="Times New Roman"/>
          <w:color w:val="000000" w:themeColor="text1"/>
          <w:sz w:val="24"/>
          <w:szCs w:val="24"/>
        </w:rPr>
        <w:t xml:space="preserve"> savo sąskaita.</w:t>
      </w:r>
    </w:p>
    <w:p w14:paraId="1BD87F3E" w14:textId="77777777" w:rsidR="00030B80" w:rsidRPr="00677CC7" w:rsidRDefault="00030B80" w:rsidP="00030B80">
      <w:pPr>
        <w:numPr>
          <w:ilvl w:val="1"/>
          <w:numId w:val="1"/>
        </w:numPr>
        <w:tabs>
          <w:tab w:val="clear" w:pos="4471"/>
          <w:tab w:val="num" w:pos="567"/>
        </w:tabs>
        <w:autoSpaceDE w:val="0"/>
        <w:autoSpaceDN w:val="0"/>
        <w:adjustRightInd w:val="0"/>
        <w:ind w:left="0" w:firstLine="0"/>
        <w:jc w:val="both"/>
        <w:rPr>
          <w:rFonts w:ascii="Times New Roman" w:hAnsi="Times New Roman"/>
          <w:color w:val="000000" w:themeColor="text1"/>
          <w:sz w:val="24"/>
          <w:szCs w:val="24"/>
        </w:rPr>
      </w:pPr>
      <w:r w:rsidRPr="00677CC7">
        <w:rPr>
          <w:rFonts w:ascii="Times New Roman" w:hAnsi="Times New Roman"/>
          <w:color w:val="000000" w:themeColor="text1"/>
          <w:sz w:val="24"/>
          <w:szCs w:val="24"/>
        </w:rPr>
        <w:t>PVSRR įkainis skaičiuojamas pagal 1 (vieno) m</w:t>
      </w:r>
      <w:r w:rsidRPr="00677CC7">
        <w:rPr>
          <w:rFonts w:ascii="Times New Roman" w:hAnsi="Times New Roman"/>
          <w:color w:val="000000" w:themeColor="text1"/>
          <w:sz w:val="24"/>
          <w:szCs w:val="24"/>
          <w:vertAlign w:val="superscript"/>
        </w:rPr>
        <w:t>2</w:t>
      </w:r>
      <w:r w:rsidRPr="00677CC7">
        <w:rPr>
          <w:rFonts w:ascii="Times New Roman" w:hAnsi="Times New Roman"/>
          <w:color w:val="000000" w:themeColor="text1"/>
          <w:sz w:val="24"/>
          <w:szCs w:val="24"/>
        </w:rPr>
        <w:t xml:space="preserve"> vidaus patalpų grindų plotą, į kurį turi būti įskaičiuotas 1 (vieno) karto paslaugos suteikimas pagal šiame skyriuje ir kituose šios techninės specifikacijos, jos prieduose, Standarte, kituose pirkimo dokumentuose ir Sutartyje pateiktus </w:t>
      </w:r>
      <w:r w:rsidRPr="00677CC7">
        <w:rPr>
          <w:rFonts w:ascii="Times New Roman" w:hAnsi="Times New Roman"/>
          <w:color w:val="000000" w:themeColor="text1"/>
          <w:sz w:val="24"/>
          <w:szCs w:val="24"/>
        </w:rPr>
        <w:lastRenderedPageBreak/>
        <w:t>reikalavimus ir su jais susiję kaštai. Paslaugos apmokamos pagal faktiškai PO užsakytus ir teikėjo suteiktus šių paslaugų kiekius, atitinkančius PO pateiktus reikalavimus.</w:t>
      </w:r>
    </w:p>
    <w:p w14:paraId="5B9640B1" w14:textId="77777777" w:rsidR="00030B80" w:rsidRPr="00677CC7" w:rsidRDefault="00030B80" w:rsidP="00030B80">
      <w:pPr>
        <w:tabs>
          <w:tab w:val="num" w:pos="567"/>
        </w:tabs>
        <w:autoSpaceDE w:val="0"/>
        <w:autoSpaceDN w:val="0"/>
        <w:adjustRightInd w:val="0"/>
        <w:rPr>
          <w:rFonts w:ascii="Times New Roman" w:hAnsi="Times New Roman"/>
          <w:color w:val="000000" w:themeColor="text1"/>
          <w:sz w:val="24"/>
          <w:szCs w:val="24"/>
        </w:rPr>
      </w:pPr>
    </w:p>
    <w:p w14:paraId="2E3CB7F8" w14:textId="77777777" w:rsidR="00030B80" w:rsidRPr="00677CC7" w:rsidRDefault="00030B80" w:rsidP="00030B80">
      <w:pPr>
        <w:pStyle w:val="Sraopastraipa"/>
        <w:numPr>
          <w:ilvl w:val="0"/>
          <w:numId w:val="1"/>
        </w:numPr>
        <w:tabs>
          <w:tab w:val="num" w:pos="567"/>
        </w:tabs>
        <w:autoSpaceDE w:val="0"/>
        <w:autoSpaceDN w:val="0"/>
        <w:adjustRightInd w:val="0"/>
        <w:ind w:left="0" w:firstLine="0"/>
        <w:rPr>
          <w:b/>
          <w:bCs/>
          <w:color w:val="000000" w:themeColor="text1"/>
          <w:szCs w:val="24"/>
        </w:rPr>
      </w:pPr>
      <w:r w:rsidRPr="00677CC7">
        <w:rPr>
          <w:b/>
          <w:bCs/>
          <w:color w:val="000000" w:themeColor="text1"/>
          <w:szCs w:val="24"/>
        </w:rPr>
        <w:t>REIKALAVIMAI GRINDŲ ATŠVEITIMO PASLAUGAI</w:t>
      </w:r>
    </w:p>
    <w:p w14:paraId="6A6A6D9F" w14:textId="77777777" w:rsidR="00030B80" w:rsidRPr="00677CC7" w:rsidRDefault="00030B80" w:rsidP="00030B80">
      <w:pPr>
        <w:tabs>
          <w:tab w:val="num" w:pos="567"/>
        </w:tabs>
        <w:autoSpaceDE w:val="0"/>
        <w:autoSpaceDN w:val="0"/>
        <w:adjustRightInd w:val="0"/>
        <w:jc w:val="both"/>
        <w:rPr>
          <w:rFonts w:ascii="Times New Roman" w:hAnsi="Times New Roman"/>
          <w:b/>
          <w:bCs/>
          <w:color w:val="000000" w:themeColor="text1"/>
          <w:sz w:val="24"/>
          <w:szCs w:val="24"/>
        </w:rPr>
      </w:pPr>
    </w:p>
    <w:p w14:paraId="0FFC6660" w14:textId="44B86F8B" w:rsidR="00030B80" w:rsidRPr="00677CC7" w:rsidRDefault="00030B80" w:rsidP="00030B80">
      <w:pPr>
        <w:numPr>
          <w:ilvl w:val="1"/>
          <w:numId w:val="1"/>
        </w:numPr>
        <w:tabs>
          <w:tab w:val="num" w:pos="567"/>
        </w:tabs>
        <w:autoSpaceDE w:val="0"/>
        <w:autoSpaceDN w:val="0"/>
        <w:adjustRightInd w:val="0"/>
        <w:ind w:left="0" w:firstLine="0"/>
        <w:jc w:val="both"/>
        <w:rPr>
          <w:rFonts w:ascii="Times New Roman" w:hAnsi="Times New Roman"/>
          <w:b/>
          <w:bCs/>
          <w:color w:val="000000" w:themeColor="text1"/>
          <w:sz w:val="24"/>
          <w:szCs w:val="24"/>
        </w:rPr>
      </w:pPr>
      <w:r w:rsidRPr="00677CC7">
        <w:rPr>
          <w:rFonts w:ascii="Times New Roman" w:hAnsi="Times New Roman"/>
          <w:color w:val="000000" w:themeColor="text1"/>
          <w:sz w:val="24"/>
          <w:szCs w:val="24"/>
        </w:rPr>
        <w:t>Teikėjas turi suteikti PO reikalaujamą grindų atšveitimo paslaugą (toliau – GAP)</w:t>
      </w:r>
      <w:r w:rsidRPr="00677CC7">
        <w:rPr>
          <w:rFonts w:ascii="Times New Roman" w:hAnsi="Times New Roman"/>
          <w:i/>
          <w:color w:val="000000" w:themeColor="text1"/>
          <w:sz w:val="24"/>
          <w:szCs w:val="24"/>
        </w:rPr>
        <w:t>.</w:t>
      </w:r>
      <w:r w:rsidRPr="00677CC7">
        <w:rPr>
          <w:rFonts w:ascii="Times New Roman" w:hAnsi="Times New Roman"/>
          <w:color w:val="000000" w:themeColor="text1"/>
          <w:sz w:val="24"/>
          <w:szCs w:val="24"/>
        </w:rPr>
        <w:t xml:space="preserve"> GAP užsakoma pagal PO poreikį. Orientaciniai šių paslaugų kiekiai pateikti </w:t>
      </w:r>
      <w:r w:rsidR="00C874CA">
        <w:rPr>
          <w:rFonts w:ascii="Times New Roman" w:hAnsi="Times New Roman"/>
          <w:color w:val="000000" w:themeColor="text1"/>
          <w:sz w:val="24"/>
          <w:szCs w:val="24"/>
        </w:rPr>
        <w:t>2.</w:t>
      </w:r>
      <w:r w:rsidRPr="00677CC7">
        <w:rPr>
          <w:rFonts w:ascii="Times New Roman" w:hAnsi="Times New Roman"/>
          <w:color w:val="000000" w:themeColor="text1"/>
          <w:sz w:val="24"/>
          <w:szCs w:val="24"/>
        </w:rPr>
        <w:t>4 priede. Atliekant GAP teikėjas turi atšveisti ir nuvalyti visą reikalaujamą grindų dangos paviršių</w:t>
      </w:r>
      <w:r w:rsidRPr="00677CC7">
        <w:rPr>
          <w:rFonts w:ascii="Times New Roman" w:hAnsi="Times New Roman"/>
          <w:color w:val="000000" w:themeColor="text1"/>
          <w:sz w:val="24"/>
          <w:szCs w:val="24"/>
          <w:vertAlign w:val="superscript"/>
        </w:rPr>
        <w:footnoteReference w:id="170"/>
      </w:r>
      <w:r w:rsidRPr="00677CC7">
        <w:rPr>
          <w:rFonts w:ascii="Times New Roman" w:hAnsi="Times New Roman"/>
          <w:color w:val="000000" w:themeColor="text1"/>
          <w:sz w:val="24"/>
          <w:szCs w:val="24"/>
        </w:rPr>
        <w:t>, pašalinant nešvarumus ir neatitikimus reikalavimams, naudojant tam pritaikytą techniką, įrangą, įrankius, priemones ir žmogiškuosius išteklius savo sąskaita. Prieiga prie valomų dangų turi pasirūpinti teikėjas</w:t>
      </w:r>
      <w:r w:rsidRPr="00677CC7">
        <w:rPr>
          <w:rFonts w:ascii="Times New Roman" w:hAnsi="Times New Roman"/>
          <w:color w:val="000000" w:themeColor="text1"/>
          <w:sz w:val="24"/>
          <w:szCs w:val="24"/>
          <w:vertAlign w:val="superscript"/>
        </w:rPr>
        <w:footnoteReference w:id="171"/>
      </w:r>
      <w:r w:rsidRPr="00677CC7">
        <w:rPr>
          <w:rFonts w:ascii="Times New Roman" w:hAnsi="Times New Roman"/>
          <w:color w:val="000000" w:themeColor="text1"/>
          <w:sz w:val="24"/>
          <w:szCs w:val="24"/>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 GAP atliekamas įvairiuose PO objektuose pagal PO pareikalavimą.</w:t>
      </w:r>
    </w:p>
    <w:p w14:paraId="60F01CC8" w14:textId="77777777" w:rsidR="00030B80" w:rsidRPr="00677CC7" w:rsidRDefault="00030B80" w:rsidP="00030B80">
      <w:pPr>
        <w:numPr>
          <w:ilvl w:val="1"/>
          <w:numId w:val="1"/>
        </w:numPr>
        <w:tabs>
          <w:tab w:val="num" w:pos="567"/>
        </w:tabs>
        <w:autoSpaceDE w:val="0"/>
        <w:autoSpaceDN w:val="0"/>
        <w:adjustRightInd w:val="0"/>
        <w:ind w:left="0" w:firstLine="0"/>
        <w:jc w:val="both"/>
        <w:rPr>
          <w:rFonts w:ascii="Times New Roman" w:hAnsi="Times New Roman"/>
          <w:b/>
          <w:bCs/>
          <w:color w:val="000000" w:themeColor="text1"/>
          <w:sz w:val="24"/>
          <w:szCs w:val="24"/>
        </w:rPr>
      </w:pPr>
      <w:r w:rsidRPr="00677CC7">
        <w:rPr>
          <w:rFonts w:ascii="Times New Roman" w:hAnsi="Times New Roman"/>
          <w:color w:val="000000" w:themeColor="text1"/>
          <w:sz w:val="24"/>
          <w:szCs w:val="24"/>
        </w:rPr>
        <w:t>GAP įkainis skaičiuojamas pagal 1 (vieno) m</w:t>
      </w:r>
      <w:r w:rsidRPr="00677CC7">
        <w:rPr>
          <w:rFonts w:ascii="Times New Roman" w:hAnsi="Times New Roman"/>
          <w:color w:val="000000" w:themeColor="text1"/>
          <w:sz w:val="24"/>
          <w:szCs w:val="24"/>
          <w:vertAlign w:val="superscript"/>
        </w:rPr>
        <w:t xml:space="preserve">2 </w:t>
      </w:r>
      <w:r w:rsidRPr="00677CC7">
        <w:rPr>
          <w:rFonts w:ascii="Times New Roman" w:hAnsi="Times New Roman"/>
          <w:color w:val="000000" w:themeColor="text1"/>
          <w:sz w:val="24"/>
          <w:szCs w:val="24"/>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768D0F6D" w14:textId="77777777" w:rsidR="00030B80" w:rsidRPr="00677CC7" w:rsidRDefault="00030B80" w:rsidP="00030B80">
      <w:pPr>
        <w:pStyle w:val="Sraopastraipa"/>
        <w:tabs>
          <w:tab w:val="num" w:pos="4471"/>
        </w:tabs>
        <w:autoSpaceDE w:val="0"/>
        <w:autoSpaceDN w:val="0"/>
        <w:adjustRightInd w:val="0"/>
        <w:ind w:left="0"/>
        <w:rPr>
          <w:color w:val="000000" w:themeColor="text1"/>
          <w:szCs w:val="24"/>
        </w:rPr>
      </w:pPr>
    </w:p>
    <w:p w14:paraId="1C95C295"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b/>
          <w:bCs/>
          <w:color w:val="000000" w:themeColor="text1"/>
          <w:szCs w:val="24"/>
          <w:shd w:val="clear" w:color="auto" w:fill="FFFFFF"/>
        </w:rPr>
        <w:t xml:space="preserve">REIKALAVIMAI </w:t>
      </w:r>
      <w:r>
        <w:rPr>
          <w:b/>
          <w:bCs/>
          <w:color w:val="000000" w:themeColor="text1"/>
          <w:szCs w:val="24"/>
          <w:shd w:val="clear" w:color="auto" w:fill="FFFFFF"/>
        </w:rPr>
        <w:t xml:space="preserve">GENERALINIAM </w:t>
      </w:r>
      <w:r w:rsidRPr="00677CC7">
        <w:rPr>
          <w:b/>
          <w:bCs/>
          <w:color w:val="000000" w:themeColor="text1"/>
          <w:szCs w:val="24"/>
          <w:shd w:val="clear" w:color="auto" w:fill="FFFFFF"/>
        </w:rPr>
        <w:t>KAMBARIO VALYMUI</w:t>
      </w:r>
    </w:p>
    <w:p w14:paraId="38569CE1" w14:textId="77777777" w:rsidR="00030B80" w:rsidRPr="00677CC7" w:rsidRDefault="00030B80" w:rsidP="00030B80">
      <w:pPr>
        <w:pStyle w:val="Sraopastraipa"/>
        <w:tabs>
          <w:tab w:val="left" w:pos="426"/>
          <w:tab w:val="left" w:pos="709"/>
          <w:tab w:val="left" w:pos="993"/>
        </w:tabs>
        <w:ind w:left="0"/>
        <w:jc w:val="left"/>
        <w:rPr>
          <w:b/>
          <w:bCs/>
          <w:color w:val="000000" w:themeColor="text1"/>
          <w:szCs w:val="24"/>
        </w:rPr>
      </w:pPr>
    </w:p>
    <w:p w14:paraId="6DCD39E7" w14:textId="664C5D9E" w:rsidR="00030B80" w:rsidRPr="00677CC7" w:rsidRDefault="00030B80" w:rsidP="00030B80">
      <w:pPr>
        <w:pStyle w:val="Sraopastraipa"/>
        <w:numPr>
          <w:ilvl w:val="1"/>
          <w:numId w:val="1"/>
        </w:numPr>
        <w:tabs>
          <w:tab w:val="num" w:pos="567"/>
          <w:tab w:val="left" w:pos="993"/>
        </w:tabs>
        <w:ind w:left="0" w:firstLine="0"/>
        <w:rPr>
          <w:color w:val="000000" w:themeColor="text1"/>
          <w:szCs w:val="24"/>
        </w:rPr>
      </w:pPr>
      <w:r w:rsidRPr="00677CC7">
        <w:rPr>
          <w:color w:val="000000" w:themeColor="text1"/>
          <w:szCs w:val="24"/>
        </w:rPr>
        <w:t xml:space="preserve">Tiekėjas turi suteikti PO reikalaujamą </w:t>
      </w:r>
      <w:r>
        <w:rPr>
          <w:color w:val="000000" w:themeColor="text1"/>
          <w:szCs w:val="24"/>
        </w:rPr>
        <w:t xml:space="preserve">generalinį </w:t>
      </w:r>
      <w:r w:rsidRPr="00677CC7">
        <w:rPr>
          <w:color w:val="000000" w:themeColor="text1"/>
          <w:szCs w:val="24"/>
          <w:shd w:val="clear" w:color="auto" w:fill="FFFFFF"/>
        </w:rPr>
        <w:t>kambario valymas (kambario plotas gali siekti nuo 12 m</w:t>
      </w:r>
      <w:r w:rsidRPr="00677CC7">
        <w:rPr>
          <w:color w:val="000000" w:themeColor="text1"/>
          <w:szCs w:val="24"/>
          <w:shd w:val="clear" w:color="auto" w:fill="FFFFFF"/>
          <w:vertAlign w:val="superscript"/>
        </w:rPr>
        <w:t xml:space="preserve">2 </w:t>
      </w:r>
      <w:r w:rsidRPr="00677CC7">
        <w:rPr>
          <w:color w:val="000000" w:themeColor="text1"/>
          <w:szCs w:val="24"/>
          <w:shd w:val="clear" w:color="auto" w:fill="FFFFFF"/>
        </w:rPr>
        <w:t>iki 20 m</w:t>
      </w:r>
      <w:r w:rsidRPr="00677CC7">
        <w:rPr>
          <w:color w:val="000000" w:themeColor="text1"/>
          <w:szCs w:val="24"/>
          <w:shd w:val="clear" w:color="auto" w:fill="FFFFFF"/>
          <w:vertAlign w:val="superscript"/>
        </w:rPr>
        <w:t>2</w:t>
      </w:r>
      <w:r w:rsidRPr="00677CC7">
        <w:rPr>
          <w:color w:val="000000" w:themeColor="text1"/>
          <w:szCs w:val="24"/>
          <w:shd w:val="clear" w:color="auto" w:fill="FFFFFF"/>
        </w:rPr>
        <w:t xml:space="preserve">). </w:t>
      </w:r>
      <w:r w:rsidRPr="00677CC7">
        <w:rPr>
          <w:color w:val="000000" w:themeColor="text1"/>
          <w:szCs w:val="24"/>
        </w:rPr>
        <w:t xml:space="preserve">Paslauga užsakoma pagal PO poreikį. Orientaciniai šių paslaugų kiekiai pateikti </w:t>
      </w:r>
      <w:r w:rsidR="00C874CA">
        <w:rPr>
          <w:color w:val="000000" w:themeColor="text1"/>
          <w:szCs w:val="24"/>
        </w:rPr>
        <w:t>2.</w:t>
      </w:r>
      <w:r w:rsidRPr="00677CC7">
        <w:rPr>
          <w:color w:val="000000" w:themeColor="text1"/>
          <w:szCs w:val="24"/>
        </w:rPr>
        <w:t>4 priede. Teikiant šią paslaugą, tiekėjas turi pašalinti nešvarumus ir neatitikimus reikalavimams</w:t>
      </w:r>
      <w:r w:rsidRPr="00677CC7">
        <w:rPr>
          <w:rFonts w:eastAsiaTheme="minorEastAsia"/>
          <w:color w:val="000000" w:themeColor="text1"/>
          <w:szCs w:val="24"/>
        </w:rPr>
        <w:t xml:space="preserve">, naudojant </w:t>
      </w:r>
      <w:r w:rsidRPr="00677CC7">
        <w:rPr>
          <w:color w:val="000000" w:themeColor="text1"/>
          <w:szCs w:val="24"/>
        </w:rPr>
        <w:t>tam pritaikytą techniką, įrangą, įrankius, priemones ir žmogiškuosius išteklius savo sąskaita. Reikalaujamas suteiktos paslaugos kokybės lygis: atlikus paslaugas, nešvarumų ir neatitikimų PO pateiktiems reikalavimams neturi būti. Atliekant paslaugą, tiekėjas turi nuvalyti visus patalpose esančius elementus ir jų paviršius, įskaitant bet tuo neapsiribojant: patalpų ir</w:t>
      </w:r>
      <w:r w:rsidRPr="00677CC7">
        <w:rPr>
          <w:color w:val="000000" w:themeColor="text1"/>
          <w:szCs w:val="24"/>
          <w:shd w:val="clear" w:color="auto" w:fill="FFFFFF"/>
        </w:rPr>
        <w:t xml:space="preserve"> juose esančių stiklų ir langų iš abiejų pusių, palangių, langų rėmų, grindų, grindjuosčių, trapų, sienų, lubų (voratinkliai), ventiliacinių grotelių, radiatorių paviršius, lovų ir kitų baldų viduje ir išorėje (jei nėra daiktų), veidrodžių, durų, rankenų, rėmų, šviestuvų, jungiklių, šiukšlių dėžių t. t.) šiukšlių išnešimas į konteinerius lauke, atliekant kambario valymą tiekėjas turi atlikti lovų čiužinių cheminį giluminį valymą, jeigu PO nenurodo kitaip. Visi patalpų ir patalpose esantys elementai turi būti nuvalyti</w:t>
      </w:r>
      <w:r w:rsidRPr="00677CC7">
        <w:rPr>
          <w:color w:val="000000" w:themeColor="text1"/>
          <w:szCs w:val="24"/>
        </w:rPr>
        <w:t xml:space="preserve"> nepriklausomai nuo to ar yra nešvarumų ir neatitikimų ar ne, naudojant atitinkamus valymo metodus, technologijas, priemones, įrankius ir įrangą bei užtikrinant reikalaujamų rezultatų suteikimą. </w:t>
      </w:r>
    </w:p>
    <w:p w14:paraId="75334EC6" w14:textId="77777777" w:rsidR="00030B80" w:rsidRPr="00677CC7" w:rsidRDefault="00030B80" w:rsidP="00030B80">
      <w:pPr>
        <w:pStyle w:val="Sraopastraipa"/>
        <w:numPr>
          <w:ilvl w:val="1"/>
          <w:numId w:val="1"/>
        </w:numPr>
        <w:tabs>
          <w:tab w:val="num" w:pos="567"/>
        </w:tabs>
        <w:autoSpaceDE w:val="0"/>
        <w:autoSpaceDN w:val="0"/>
        <w:adjustRightInd w:val="0"/>
        <w:ind w:left="0" w:firstLine="0"/>
        <w:rPr>
          <w:b/>
          <w:color w:val="000000" w:themeColor="text1"/>
          <w:szCs w:val="24"/>
        </w:rPr>
      </w:pPr>
      <w:r w:rsidRPr="00677CC7">
        <w:rPr>
          <w:color w:val="000000" w:themeColor="text1"/>
          <w:szCs w:val="24"/>
        </w:rPr>
        <w:t>Įkainis skaičiuojamas pagal vieno kambario (12m</w:t>
      </w:r>
      <w:r w:rsidRPr="00677CC7">
        <w:rPr>
          <w:color w:val="000000" w:themeColor="text1"/>
          <w:szCs w:val="24"/>
          <w:vertAlign w:val="superscript"/>
        </w:rPr>
        <w:t xml:space="preserve">2 </w:t>
      </w:r>
      <w:r w:rsidRPr="00677CC7">
        <w:rPr>
          <w:color w:val="000000" w:themeColor="text1"/>
          <w:szCs w:val="24"/>
        </w:rPr>
        <w:t>- 20m</w:t>
      </w:r>
      <w:r w:rsidRPr="00677CC7">
        <w:rPr>
          <w:color w:val="000000" w:themeColor="text1"/>
          <w:szCs w:val="24"/>
          <w:vertAlign w:val="superscript"/>
        </w:rPr>
        <w:t>2</w:t>
      </w:r>
      <w:r w:rsidRPr="00677CC7">
        <w:rPr>
          <w:color w:val="000000" w:themeColor="text1"/>
          <w:szCs w:val="24"/>
        </w:rPr>
        <w:t>) vieno karto išvalymą</w:t>
      </w:r>
      <w:r w:rsidRPr="00677CC7">
        <w:rPr>
          <w:bCs/>
          <w:color w:val="000000" w:themeColor="text1"/>
          <w:szCs w:val="24"/>
        </w:rPr>
        <w:t xml:space="preserve">, į kurį turi būti įskaičiuotas 1 (vieno) karto paslaugos suteikimas pagal šiame skyriuje ir kituose šios techninės specifikacijos, jos prieduose, Standarte, kituose </w:t>
      </w:r>
      <w:r w:rsidRPr="00677CC7">
        <w:rPr>
          <w:color w:val="000000" w:themeColor="text1"/>
          <w:szCs w:val="24"/>
        </w:rPr>
        <w:t xml:space="preserve">pirkimo dokumentuose ir Sutartyje pateiktus reikalavimus ir su jais susijusius kaštus. </w:t>
      </w:r>
      <w:r w:rsidRPr="00677CC7">
        <w:rPr>
          <w:bCs/>
          <w:color w:val="000000" w:themeColor="text1"/>
          <w:szCs w:val="24"/>
        </w:rPr>
        <w:t>Paslaugos apmokamos pagal faktiškai PO užsakytus ir tiekėjo suteiktus šių paslaugų kiekius</w:t>
      </w:r>
      <w:r w:rsidRPr="00677CC7">
        <w:rPr>
          <w:color w:val="000000" w:themeColor="text1"/>
          <w:szCs w:val="24"/>
        </w:rPr>
        <w:t>, atitinkančius PO pateiktus reikalavimus.</w:t>
      </w:r>
    </w:p>
    <w:p w14:paraId="4C61E582" w14:textId="77777777" w:rsidR="00030B80" w:rsidRPr="00677CC7" w:rsidRDefault="00030B80" w:rsidP="00030B80">
      <w:pPr>
        <w:pStyle w:val="Sraopastraipa"/>
        <w:autoSpaceDE w:val="0"/>
        <w:autoSpaceDN w:val="0"/>
        <w:adjustRightInd w:val="0"/>
        <w:ind w:left="0"/>
        <w:rPr>
          <w:color w:val="000000" w:themeColor="text1"/>
          <w:szCs w:val="24"/>
        </w:rPr>
      </w:pPr>
    </w:p>
    <w:p w14:paraId="62AE9580"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b/>
          <w:color w:val="000000" w:themeColor="text1"/>
          <w:szCs w:val="24"/>
        </w:rPr>
        <w:t>REIKALAVIMAI ĮKAINIŲ SKAIČIAVIMUI IR PASIŪLYMO TEIKIMUI</w:t>
      </w:r>
    </w:p>
    <w:p w14:paraId="5EAA3134" w14:textId="77777777" w:rsidR="00030B80" w:rsidRPr="00677CC7" w:rsidRDefault="00030B80" w:rsidP="00030B80">
      <w:pPr>
        <w:autoSpaceDE w:val="0"/>
        <w:autoSpaceDN w:val="0"/>
        <w:adjustRightInd w:val="0"/>
        <w:rPr>
          <w:rFonts w:ascii="Times New Roman" w:hAnsi="Times New Roman"/>
          <w:b/>
          <w:color w:val="000000" w:themeColor="text1"/>
          <w:sz w:val="24"/>
          <w:szCs w:val="24"/>
        </w:rPr>
      </w:pPr>
    </w:p>
    <w:p w14:paraId="422E92B3" w14:textId="77777777" w:rsidR="00030B80" w:rsidRPr="00677CC7" w:rsidRDefault="00030B80" w:rsidP="00030B80">
      <w:pPr>
        <w:pStyle w:val="Sraopastraipa"/>
        <w:numPr>
          <w:ilvl w:val="1"/>
          <w:numId w:val="1"/>
        </w:numPr>
        <w:tabs>
          <w:tab w:val="left" w:pos="567"/>
        </w:tabs>
        <w:ind w:left="0" w:firstLine="0"/>
        <w:rPr>
          <w:color w:val="000000" w:themeColor="text1"/>
          <w:szCs w:val="24"/>
        </w:rPr>
      </w:pPr>
      <w:r w:rsidRPr="00677CC7">
        <w:rPr>
          <w:color w:val="000000" w:themeColor="text1"/>
          <w:szCs w:val="24"/>
        </w:rPr>
        <w:t xml:space="preserve">Ši techninė specifikacija apima valymo ir priežiūros paslaugas PO vidaus patalpoms. Techninėje specifikacijoje, Standarte,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tiekėjo pateiktus įkainius, visus pateiktus reikalavimus tiekėjas vykdo savo sąskaita, išskyrus atvejus, jeigu pirkimo dokumentuose yra nurodyta, kad atitinkami reikalavimai yra vykdomi PO sąskaita. </w:t>
      </w:r>
    </w:p>
    <w:p w14:paraId="0FBEABB5" w14:textId="77777777" w:rsidR="00030B80" w:rsidRPr="00677CC7" w:rsidRDefault="00030B80" w:rsidP="00030B80">
      <w:pPr>
        <w:pStyle w:val="Sraopastraipa"/>
        <w:numPr>
          <w:ilvl w:val="1"/>
          <w:numId w:val="1"/>
        </w:numPr>
        <w:tabs>
          <w:tab w:val="left" w:pos="567"/>
        </w:tabs>
        <w:ind w:left="0" w:firstLine="0"/>
        <w:rPr>
          <w:color w:val="000000" w:themeColor="text1"/>
          <w:szCs w:val="24"/>
        </w:rPr>
      </w:pPr>
      <w:r w:rsidRPr="00677CC7">
        <w:rPr>
          <w:color w:val="000000" w:themeColor="text1"/>
          <w:szCs w:val="24"/>
        </w:rPr>
        <w:lastRenderedPageBreak/>
        <w:t>Tiekėjas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įvykdymui ir rezultatų suteikimui</w:t>
      </w:r>
      <w:r w:rsidRPr="00677CC7">
        <w:rPr>
          <w:rStyle w:val="Puslapioinaosnuoroda"/>
          <w:color w:val="000000" w:themeColor="text1"/>
          <w:szCs w:val="24"/>
        </w:rPr>
        <w:footnoteReference w:id="172"/>
      </w:r>
      <w:r w:rsidRPr="00677CC7">
        <w:rPr>
          <w:color w:val="000000" w:themeColor="text1"/>
          <w:szCs w:val="24"/>
        </w:rPr>
        <w:t xml:space="preserve">. Tiekėjas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20CDE798" w14:textId="77777777" w:rsidR="00030B80" w:rsidRPr="00677CC7" w:rsidRDefault="00030B80" w:rsidP="00030B80">
      <w:pPr>
        <w:pStyle w:val="Sraopastraipa"/>
        <w:numPr>
          <w:ilvl w:val="1"/>
          <w:numId w:val="1"/>
        </w:numPr>
        <w:tabs>
          <w:tab w:val="left" w:pos="567"/>
        </w:tabs>
        <w:ind w:left="0" w:firstLine="0"/>
        <w:rPr>
          <w:color w:val="000000" w:themeColor="text1"/>
          <w:szCs w:val="24"/>
        </w:rPr>
      </w:pPr>
      <w:r w:rsidRPr="00677CC7">
        <w:rPr>
          <w:rFonts w:eastAsia="Times New Roman"/>
          <w:color w:val="000000" w:themeColor="text1"/>
          <w:szCs w:val="24"/>
        </w:rPr>
        <w:t>Teikiant reikalaujamas paslaugas, galimai, kai kurios funkcinės zonos, patalpos, pastatai ir (ar) jų elementai, paviršiai ir dangos gali turėti daugiau nešvarumų ir neatitikimų nei kiti tos pačios ar panašios specifikos dangos, paviršiai, elementai, patalpos, pastatai ir (ar) funkcinės zonos, tiekėjas turi įsivertinti šiuos bei kitus faktorius</w:t>
      </w:r>
      <w:r w:rsidRPr="00677CC7">
        <w:rPr>
          <w:rStyle w:val="Puslapioinaosnuoroda"/>
          <w:rFonts w:eastAsia="Times New Roman"/>
          <w:color w:val="000000" w:themeColor="text1"/>
          <w:szCs w:val="24"/>
        </w:rPr>
        <w:footnoteReference w:id="173"/>
      </w:r>
      <w:r w:rsidRPr="00677CC7">
        <w:rPr>
          <w:rFonts w:eastAsia="Times New Roman"/>
          <w:color w:val="000000" w:themeColor="text1"/>
          <w:szCs w:val="24"/>
        </w:rPr>
        <w:t>, susijusias, esamas ar galimas rizikas bei prevencijos priemones, kurių tiekėjas imsis rizikoms pašalinti, sumažinti, eliminuoti bei atitinkamus kaštus</w:t>
      </w:r>
      <w:r w:rsidRPr="00677CC7">
        <w:rPr>
          <w:rStyle w:val="Puslapioinaosnuoroda"/>
          <w:rFonts w:eastAsia="Times New Roman"/>
          <w:color w:val="000000" w:themeColor="text1"/>
          <w:szCs w:val="24"/>
        </w:rPr>
        <w:footnoteReference w:id="174"/>
      </w:r>
      <w:r w:rsidRPr="00677CC7">
        <w:rPr>
          <w:rFonts w:eastAsia="Times New Roman"/>
          <w:color w:val="000000" w:themeColor="text1"/>
          <w:szCs w:val="24"/>
        </w:rPr>
        <w:t xml:space="preserve"> įsitraukti į paslaugų įkainį ir pasiūlymo kainą.</w:t>
      </w:r>
    </w:p>
    <w:p w14:paraId="163A6579" w14:textId="7BCBE5C1" w:rsidR="00030B80" w:rsidRPr="00677CC7" w:rsidRDefault="00030B80" w:rsidP="00030B80">
      <w:pPr>
        <w:pStyle w:val="Sraopastraipa"/>
        <w:numPr>
          <w:ilvl w:val="1"/>
          <w:numId w:val="1"/>
        </w:numPr>
        <w:tabs>
          <w:tab w:val="left" w:pos="567"/>
        </w:tabs>
        <w:ind w:left="0" w:firstLine="0"/>
        <w:rPr>
          <w:color w:val="000000" w:themeColor="text1"/>
          <w:szCs w:val="24"/>
        </w:rPr>
      </w:pPr>
      <w:r w:rsidRPr="00677CC7">
        <w:rPr>
          <w:bCs/>
          <w:color w:val="000000" w:themeColor="text1"/>
          <w:szCs w:val="24"/>
        </w:rPr>
        <w:t>Kartu su pasiūlymu tiekėjas turi pateikti užpildytus PO perkamų paslaugų įkainius</w:t>
      </w:r>
      <w:r w:rsidRPr="00677CC7">
        <w:rPr>
          <w:rStyle w:val="Puslapioinaosnuoroda"/>
          <w:bCs/>
          <w:color w:val="000000" w:themeColor="text1"/>
          <w:szCs w:val="24"/>
        </w:rPr>
        <w:footnoteReference w:id="175"/>
      </w:r>
      <w:r w:rsidRPr="00677CC7">
        <w:rPr>
          <w:rFonts w:eastAsiaTheme="minorHAnsi"/>
          <w:color w:val="000000" w:themeColor="text1"/>
          <w:szCs w:val="24"/>
        </w:rPr>
        <w:t>.</w:t>
      </w:r>
      <w:r w:rsidRPr="00677CC7">
        <w:rPr>
          <w:color w:val="000000" w:themeColor="text1"/>
          <w:szCs w:val="24"/>
        </w:rPr>
        <w:t xml:space="preserve"> </w:t>
      </w:r>
      <w:r w:rsidRPr="00677CC7">
        <w:rPr>
          <w:bCs/>
          <w:color w:val="000000" w:themeColor="text1"/>
          <w:szCs w:val="24"/>
        </w:rPr>
        <w:t xml:space="preserve">Tiekėjas turi pateikti įkainius kiekvienai reikalaujamai paslaugai esančiai </w:t>
      </w:r>
      <w:r w:rsidR="00C874CA">
        <w:rPr>
          <w:bCs/>
          <w:color w:val="000000" w:themeColor="text1"/>
          <w:szCs w:val="24"/>
        </w:rPr>
        <w:t>2.</w:t>
      </w:r>
      <w:r w:rsidRPr="00677CC7">
        <w:rPr>
          <w:bCs/>
          <w:color w:val="000000" w:themeColor="text1"/>
          <w:szCs w:val="24"/>
        </w:rPr>
        <w:t>4 priede. Įkainis teikiamas 4 (keturių) skaičių po kablelio tikslumu. Jeigu tiekėjas palieka tuščią vieną ir daugiau paslaugų įkainių eilučių</w:t>
      </w:r>
      <w:r w:rsidRPr="00677CC7">
        <w:rPr>
          <w:rStyle w:val="Puslapioinaosnuoroda"/>
          <w:bCs/>
          <w:color w:val="000000" w:themeColor="text1"/>
          <w:szCs w:val="24"/>
        </w:rPr>
        <w:footnoteReference w:id="176"/>
      </w:r>
      <w:r w:rsidRPr="00677CC7">
        <w:rPr>
          <w:bCs/>
          <w:color w:val="000000" w:themeColor="text1"/>
          <w:szCs w:val="24"/>
        </w:rPr>
        <w:t xml:space="preserve"> – 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PO, neviršijant maksimalaus sutarties vertės. Visos paslaugos bus užsakomos pagal PO poreikį. Užsakius paslaugas tiekėjas turi susiderinti su PO jų atlikimo laiką per PO nurodytą laikotarpį, jeigu tiekėjas nesusiderina paslaugų atlikimo laiko per PO nurodytą laikotarpį, PO vienašališkai turi teisę pareikalauti teikti paslaugas PO nurodytomis datomis ir laiku bei taikyti numatytas prievolių įvykdymo užtikrinimo priemones.</w:t>
      </w:r>
    </w:p>
    <w:p w14:paraId="59538FB9" w14:textId="77777777" w:rsidR="00030B80" w:rsidRPr="00677CC7" w:rsidRDefault="00030B80" w:rsidP="00030B80">
      <w:pPr>
        <w:tabs>
          <w:tab w:val="left" w:pos="993"/>
        </w:tabs>
        <w:rPr>
          <w:rFonts w:ascii="Times New Roman" w:hAnsi="Times New Roman"/>
          <w:color w:val="000000" w:themeColor="text1"/>
          <w:sz w:val="24"/>
          <w:szCs w:val="24"/>
        </w:rPr>
      </w:pPr>
    </w:p>
    <w:p w14:paraId="75BD91F5" w14:textId="77777777" w:rsidR="00030B80" w:rsidRPr="00677CC7" w:rsidRDefault="00030B80" w:rsidP="00030B80">
      <w:pPr>
        <w:pStyle w:val="Sraopastraipa"/>
        <w:numPr>
          <w:ilvl w:val="0"/>
          <w:numId w:val="1"/>
        </w:numPr>
        <w:tabs>
          <w:tab w:val="left" w:pos="426"/>
          <w:tab w:val="left" w:pos="709"/>
          <w:tab w:val="left" w:pos="993"/>
        </w:tabs>
        <w:ind w:left="0" w:firstLine="0"/>
        <w:jc w:val="left"/>
        <w:rPr>
          <w:b/>
          <w:bCs/>
          <w:color w:val="000000" w:themeColor="text1"/>
          <w:szCs w:val="24"/>
        </w:rPr>
      </w:pPr>
      <w:r w:rsidRPr="00677CC7">
        <w:rPr>
          <w:b/>
          <w:bCs/>
          <w:caps/>
          <w:color w:val="000000" w:themeColor="text1"/>
          <w:szCs w:val="24"/>
        </w:rPr>
        <w:t>kitos pirkimo OBJEKTO SAVYBĖS</w:t>
      </w:r>
    </w:p>
    <w:p w14:paraId="04955779" w14:textId="77777777" w:rsidR="00030B80" w:rsidRPr="00677CC7" w:rsidRDefault="00030B80" w:rsidP="00030B80">
      <w:pPr>
        <w:pStyle w:val="Sraopastraipa"/>
        <w:tabs>
          <w:tab w:val="left" w:pos="426"/>
          <w:tab w:val="left" w:pos="709"/>
          <w:tab w:val="left" w:pos="993"/>
        </w:tabs>
        <w:ind w:left="0"/>
        <w:rPr>
          <w:b/>
          <w:bCs/>
          <w:color w:val="000000" w:themeColor="text1"/>
          <w:szCs w:val="24"/>
        </w:rPr>
      </w:pPr>
    </w:p>
    <w:p w14:paraId="70496CFC"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rFonts w:eastAsia="Times New Roman"/>
          <w:color w:val="000000" w:themeColor="text1"/>
          <w:szCs w:val="24"/>
        </w:rPr>
        <w:t xml:space="preserve">Sutarties vykdymo metu tiekėjas </w:t>
      </w:r>
      <w:r w:rsidRPr="00677CC7">
        <w:rPr>
          <w:rFonts w:eastAsiaTheme="minorEastAsia"/>
          <w:color w:val="000000" w:themeColor="text1"/>
          <w:szCs w:val="24"/>
        </w:rPr>
        <w:t>įsipareigoja patikrinti savo darbuotojų, paskirtų teikti paslaugas PO, teistumą, to pareikalavus PO.</w:t>
      </w:r>
    </w:p>
    <w:p w14:paraId="4BE6E9F2"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 xml:space="preserve">Pasikeitus įprastinių valymo paslaugų apimties poreikiams, PO pateikia tiekėjui pakeistas įprastinio valymo paslaugų apimtis prieš 5 (penkias) darbo dienas iki paslaugos teikimo pradžios, jei PO nenurodo kitaip. </w:t>
      </w:r>
    </w:p>
    <w:p w14:paraId="74A9C00E"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bCs/>
          <w:color w:val="000000" w:themeColor="text1"/>
          <w:szCs w:val="24"/>
          <w:highlight w:val="white"/>
        </w:rPr>
        <w:t xml:space="preserve">Paslaugos perkamos pagal PO poreikį. </w:t>
      </w:r>
      <w:r w:rsidRPr="00677CC7">
        <w:rPr>
          <w:color w:val="000000" w:themeColor="text1"/>
          <w:szCs w:val="24"/>
        </w:rPr>
        <w:t xml:space="preserve">PO neįsipareigoja užsakyti visų pirkimo dokumentuose nurodytų paslaugų. PO įsipareigoja apmokėti už užsakytas ir faktiškai suteiktas paslaugas, kurių rezultatai atitinka nurodytus reikalavimus. </w:t>
      </w:r>
    </w:p>
    <w:p w14:paraId="2F39BC71"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PO turi teisę pagal poreikį koreguoti perkamų paslaugų apimtis, t. y. paslaugų apimtys gali keistis keičiantis PO planams, objektams, pastatams, patalpų apkrautumui, intensyvumui ar atsiradus kitoms aplinkybėms, atsižvelgiant į remontų ar kitas situacijas bei tai lemiančius faktorius, neviršijant maksimalios Sutarties kainos.</w:t>
      </w:r>
    </w:p>
    <w:p w14:paraId="54FF0F7E"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Tiekėjas kartą į ketvirtį PO pateikia bendrinę ataskaitą apie suteiktas paslaugas, ataskaitos forma suderinama su PO per 5 (penkias) darbo dienas po Sutarties pasirašymo.</w:t>
      </w:r>
    </w:p>
    <w:p w14:paraId="580249CF"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677CC7">
        <w:rPr>
          <w:color w:val="000000" w:themeColor="text1"/>
          <w:szCs w:val="24"/>
        </w:rPr>
        <w:t>ius</w:t>
      </w:r>
      <w:proofErr w:type="spellEnd"/>
      <w:r w:rsidRPr="00677CC7">
        <w:rPr>
          <w:color w:val="000000" w:themeColor="text1"/>
          <w:szCs w:val="24"/>
        </w:rPr>
        <w:t>).</w:t>
      </w:r>
    </w:p>
    <w:p w14:paraId="6AD67FC2" w14:textId="77777777" w:rsidR="00030B80" w:rsidRPr="00677CC7" w:rsidRDefault="00030B80" w:rsidP="00030B80">
      <w:pPr>
        <w:pStyle w:val="Sraopastraipa"/>
        <w:numPr>
          <w:ilvl w:val="1"/>
          <w:numId w:val="1"/>
        </w:numPr>
        <w:tabs>
          <w:tab w:val="left" w:pos="567"/>
          <w:tab w:val="left" w:pos="709"/>
          <w:tab w:val="left" w:pos="993"/>
        </w:tabs>
        <w:ind w:left="0" w:firstLine="0"/>
        <w:rPr>
          <w:b/>
          <w:bCs/>
          <w:color w:val="000000" w:themeColor="text1"/>
          <w:szCs w:val="24"/>
        </w:rPr>
      </w:pPr>
      <w:r w:rsidRPr="00677CC7">
        <w:rPr>
          <w:color w:val="000000" w:themeColor="text1"/>
          <w:szCs w:val="24"/>
        </w:rPr>
        <w:t xml:space="preserve">Tiekėjas sutinka ir įsipareigoja kas ketvirtį pateikti savo darbuotojų, įskaitant subrangovų (jeigu tokių yra), paskirtų teikti paslaugas PO, SODRA duomenis, nepažeidžiant asmens duomenų apsaugos. </w:t>
      </w:r>
    </w:p>
    <w:p w14:paraId="41F03574" w14:textId="77777777" w:rsidR="00030B80" w:rsidRPr="00677CC7" w:rsidRDefault="00030B80" w:rsidP="00030B80">
      <w:pPr>
        <w:pStyle w:val="Sraopastraipa"/>
        <w:tabs>
          <w:tab w:val="left" w:pos="426"/>
          <w:tab w:val="left" w:pos="709"/>
          <w:tab w:val="left" w:pos="993"/>
        </w:tabs>
        <w:ind w:left="357"/>
        <w:rPr>
          <w:b/>
          <w:bCs/>
          <w:color w:val="000000" w:themeColor="text1"/>
          <w:szCs w:val="24"/>
        </w:rPr>
      </w:pPr>
    </w:p>
    <w:p w14:paraId="373F8646" w14:textId="77777777" w:rsidR="00030B80" w:rsidRPr="00677CC7" w:rsidRDefault="00030B80" w:rsidP="00030B80">
      <w:pPr>
        <w:pStyle w:val="Sraopastraipa"/>
        <w:tabs>
          <w:tab w:val="left" w:pos="426"/>
          <w:tab w:val="left" w:pos="709"/>
          <w:tab w:val="left" w:pos="993"/>
        </w:tabs>
        <w:ind w:left="357"/>
        <w:rPr>
          <w:b/>
          <w:bCs/>
          <w:color w:val="000000" w:themeColor="text1"/>
          <w:szCs w:val="24"/>
        </w:rPr>
      </w:pPr>
    </w:p>
    <w:p w14:paraId="1B0EEAD2" w14:textId="77777777" w:rsidR="00030B80" w:rsidRPr="00677CC7" w:rsidRDefault="00030B80" w:rsidP="00030B80">
      <w:pPr>
        <w:pStyle w:val="Sraopastraipa"/>
        <w:numPr>
          <w:ilvl w:val="0"/>
          <w:numId w:val="1"/>
        </w:numPr>
        <w:tabs>
          <w:tab w:val="clear" w:pos="4329"/>
          <w:tab w:val="left" w:pos="426"/>
          <w:tab w:val="left" w:pos="1134"/>
        </w:tabs>
        <w:ind w:hanging="4329"/>
        <w:rPr>
          <w:b/>
          <w:bCs/>
          <w:color w:val="000000" w:themeColor="text1"/>
          <w:szCs w:val="24"/>
        </w:rPr>
      </w:pPr>
      <w:r w:rsidRPr="00677CC7">
        <w:rPr>
          <w:b/>
          <w:bCs/>
          <w:color w:val="000000" w:themeColor="text1"/>
          <w:szCs w:val="24"/>
        </w:rPr>
        <w:t>DOKUMENTAI, REIKALAUJAMI PRISTATYTI SUTARTIES VYKDYMO METU</w:t>
      </w:r>
    </w:p>
    <w:p w14:paraId="26534764" w14:textId="77777777" w:rsidR="00030B80" w:rsidRPr="00677CC7" w:rsidRDefault="00030B80" w:rsidP="00030B80">
      <w:pPr>
        <w:pStyle w:val="Sraopastraipa"/>
        <w:tabs>
          <w:tab w:val="left" w:pos="993"/>
          <w:tab w:val="left" w:pos="1134"/>
        </w:tabs>
        <w:ind w:left="4329"/>
        <w:rPr>
          <w:b/>
          <w:bCs/>
          <w:color w:val="000000" w:themeColor="text1"/>
          <w:szCs w:val="24"/>
        </w:rPr>
      </w:pPr>
    </w:p>
    <w:p w14:paraId="63E69DA5" w14:textId="77777777" w:rsidR="00030B80" w:rsidRPr="00677CC7" w:rsidRDefault="00030B80" w:rsidP="00030B80">
      <w:pPr>
        <w:pStyle w:val="Sraopastraipa"/>
        <w:numPr>
          <w:ilvl w:val="1"/>
          <w:numId w:val="1"/>
        </w:numPr>
        <w:tabs>
          <w:tab w:val="left" w:pos="567"/>
          <w:tab w:val="left" w:pos="1134"/>
          <w:tab w:val="num" w:pos="2127"/>
        </w:tabs>
        <w:ind w:left="0" w:firstLine="0"/>
        <w:rPr>
          <w:color w:val="000000" w:themeColor="text1"/>
          <w:szCs w:val="24"/>
        </w:rPr>
      </w:pPr>
      <w:r w:rsidRPr="00677CC7">
        <w:rPr>
          <w:color w:val="000000" w:themeColor="text1"/>
          <w:szCs w:val="24"/>
        </w:rPr>
        <w:t xml:space="preserve">Tiekėjas pateikia su PO suderintą suteiktų paslaugų perdavimo-priėmimo aktą. Sąskaita-faktūra turi būti pateikta per informacinę sistemą SABIS. Paslaugų perdavimo – priėmimo aktai pateikiami per 10  (dešimt) darbo dienų po kiekvieno mėnesio pabaigos, paslaugų perdavimo-priėmimo akte bei sąskaitoje faktūroje turi būti pažymėtos PO pritaikytos baudos ir (ar) nuoskaitos (jeigu tokios buvo). </w:t>
      </w:r>
    </w:p>
    <w:p w14:paraId="213AA660" w14:textId="77777777" w:rsidR="00030B80" w:rsidRPr="00677CC7" w:rsidRDefault="00030B80" w:rsidP="00030B80">
      <w:pPr>
        <w:pStyle w:val="Sraopastraipa"/>
        <w:numPr>
          <w:ilvl w:val="1"/>
          <w:numId w:val="1"/>
        </w:numPr>
        <w:tabs>
          <w:tab w:val="left" w:pos="567"/>
          <w:tab w:val="left" w:pos="1134"/>
          <w:tab w:val="num" w:pos="2127"/>
        </w:tabs>
        <w:ind w:left="0" w:firstLine="0"/>
        <w:rPr>
          <w:color w:val="000000" w:themeColor="text1"/>
          <w:szCs w:val="24"/>
        </w:rPr>
      </w:pPr>
      <w:r w:rsidRPr="00677CC7">
        <w:rPr>
          <w:rFonts w:eastAsia="Times New Roman"/>
          <w:color w:val="000000" w:themeColor="text1"/>
          <w:szCs w:val="24"/>
        </w:rPr>
        <w:t>Tiekėjo atlikto kiekvieno atlikto objekto s</w:t>
      </w:r>
      <w:r w:rsidRPr="00677CC7">
        <w:rPr>
          <w:color w:val="000000" w:themeColor="text1"/>
          <w:szCs w:val="24"/>
        </w:rPr>
        <w:t xml:space="preserve">avikontrolės audito ataskaitas, pretenzijų ir KPI ataskaitos </w:t>
      </w:r>
      <w:r w:rsidRPr="00677CC7">
        <w:rPr>
          <w:rFonts w:eastAsia="Times New Roman"/>
          <w:color w:val="000000" w:themeColor="text1"/>
          <w:szCs w:val="24"/>
        </w:rPr>
        <w:t xml:space="preserve">turi būti pateiktos kas mėnesį per </w:t>
      </w:r>
      <w:r w:rsidRPr="00677CC7">
        <w:rPr>
          <w:color w:val="000000" w:themeColor="text1"/>
          <w:szCs w:val="24"/>
        </w:rPr>
        <w:t>5 (penkias) darbo dienas po kiekvieno mėnesio pabaigos</w:t>
      </w:r>
      <w:r w:rsidRPr="00677CC7">
        <w:rPr>
          <w:rFonts w:eastAsia="Times New Roman"/>
          <w:color w:val="000000" w:themeColor="text1"/>
          <w:szCs w:val="24"/>
        </w:rPr>
        <w:t>, jeigu PO nenurodo kitaip.</w:t>
      </w:r>
    </w:p>
    <w:p w14:paraId="620D65C6" w14:textId="77777777" w:rsidR="00030B80" w:rsidRPr="00677CC7" w:rsidRDefault="00030B80" w:rsidP="00030B80">
      <w:pPr>
        <w:pStyle w:val="Sraopastraipa"/>
        <w:numPr>
          <w:ilvl w:val="1"/>
          <w:numId w:val="1"/>
        </w:numPr>
        <w:tabs>
          <w:tab w:val="left" w:pos="567"/>
          <w:tab w:val="left" w:pos="1134"/>
          <w:tab w:val="num" w:pos="2127"/>
        </w:tabs>
        <w:ind w:left="0" w:firstLine="0"/>
        <w:rPr>
          <w:color w:val="000000" w:themeColor="text1"/>
          <w:szCs w:val="24"/>
        </w:rPr>
      </w:pPr>
      <w:r w:rsidRPr="00677CC7">
        <w:rPr>
          <w:rFonts w:eastAsia="Times New Roman"/>
          <w:color w:val="000000" w:themeColor="text1"/>
          <w:szCs w:val="24"/>
        </w:rPr>
        <w:t xml:space="preserve">Tiekėjo darbuotojų apmokymų, sunaudotų </w:t>
      </w:r>
      <w:r w:rsidRPr="00677CC7">
        <w:rPr>
          <w:color w:val="000000" w:themeColor="text1"/>
          <w:szCs w:val="24"/>
        </w:rPr>
        <w:t xml:space="preserve">higienos priemonių ir chemijos priemonių ataskaitas pagal objektus tiekėjas </w:t>
      </w:r>
      <w:r w:rsidRPr="00677CC7">
        <w:rPr>
          <w:rFonts w:eastAsia="Times New Roman"/>
          <w:color w:val="000000" w:themeColor="text1"/>
          <w:szCs w:val="24"/>
        </w:rPr>
        <w:t>turi pateikti kas 6 (šešis) mėn., jeigu PO nenurodo kitaip.</w:t>
      </w:r>
    </w:p>
    <w:p w14:paraId="37063FE9" w14:textId="77777777" w:rsidR="00030B80" w:rsidRPr="00677CC7" w:rsidRDefault="00030B80" w:rsidP="00030B80">
      <w:pPr>
        <w:pStyle w:val="Sraopastraipa"/>
        <w:numPr>
          <w:ilvl w:val="1"/>
          <w:numId w:val="1"/>
        </w:numPr>
        <w:tabs>
          <w:tab w:val="left" w:pos="567"/>
          <w:tab w:val="left" w:pos="1134"/>
          <w:tab w:val="num" w:pos="2127"/>
        </w:tabs>
        <w:ind w:left="0" w:firstLine="0"/>
        <w:rPr>
          <w:color w:val="000000" w:themeColor="text1"/>
          <w:szCs w:val="24"/>
        </w:rPr>
      </w:pPr>
      <w:r w:rsidRPr="00677CC7">
        <w:rPr>
          <w:color w:val="000000" w:themeColor="text1"/>
          <w:szCs w:val="24"/>
        </w:rPr>
        <w:t xml:space="preserve">Tiekėjas turi pateikti ataskaitą dėl tiekėjų darbuotojų darbo valandinio užmokesčio ir darbuotojų apmokymų kas 3 (tris)  mėn., </w:t>
      </w:r>
      <w:r w:rsidRPr="00677CC7">
        <w:rPr>
          <w:rFonts w:eastAsia="Times New Roman"/>
          <w:color w:val="000000" w:themeColor="text1"/>
          <w:szCs w:val="24"/>
        </w:rPr>
        <w:t>jeigu PO nenurodo kitaip.</w:t>
      </w:r>
    </w:p>
    <w:p w14:paraId="05CEA577" w14:textId="77777777" w:rsidR="00030B80" w:rsidRPr="00677CC7" w:rsidRDefault="00030B80" w:rsidP="00030B80">
      <w:pPr>
        <w:pStyle w:val="Sraopastraipa"/>
        <w:tabs>
          <w:tab w:val="left" w:pos="993"/>
          <w:tab w:val="left" w:pos="1134"/>
        </w:tabs>
        <w:ind w:left="0"/>
        <w:rPr>
          <w:rFonts w:eastAsia="Times New Roman"/>
          <w:color w:val="000000" w:themeColor="text1"/>
          <w:szCs w:val="24"/>
        </w:rPr>
      </w:pPr>
    </w:p>
    <w:p w14:paraId="63AE7535" w14:textId="77777777" w:rsidR="00030B80" w:rsidRPr="00677CC7" w:rsidRDefault="00030B80" w:rsidP="00030B80">
      <w:pPr>
        <w:pStyle w:val="Sraopastraipa"/>
        <w:tabs>
          <w:tab w:val="left" w:pos="993"/>
          <w:tab w:val="left" w:pos="1134"/>
        </w:tabs>
        <w:ind w:left="0"/>
        <w:rPr>
          <w:b/>
          <w:bCs/>
          <w:color w:val="000000" w:themeColor="text1"/>
          <w:szCs w:val="24"/>
        </w:rPr>
      </w:pPr>
      <w:r w:rsidRPr="00677CC7">
        <w:rPr>
          <w:b/>
          <w:bCs/>
          <w:color w:val="000000" w:themeColor="text1"/>
          <w:szCs w:val="24"/>
        </w:rPr>
        <w:t xml:space="preserve">PRIDEDAMA: </w:t>
      </w:r>
    </w:p>
    <w:p w14:paraId="36D36E30" w14:textId="4A832727" w:rsidR="00030B80" w:rsidRPr="00677CC7" w:rsidRDefault="00C874CA" w:rsidP="00030B80">
      <w:pPr>
        <w:pStyle w:val="Sraopastraipa"/>
        <w:tabs>
          <w:tab w:val="left" w:pos="709"/>
        </w:tabs>
        <w:ind w:left="0"/>
        <w:contextualSpacing w:val="0"/>
        <w:rPr>
          <w:color w:val="000000" w:themeColor="text1"/>
          <w:szCs w:val="24"/>
        </w:rPr>
      </w:pPr>
      <w:r>
        <w:rPr>
          <w:color w:val="000000" w:themeColor="text1"/>
          <w:szCs w:val="24"/>
        </w:rPr>
        <w:t>2.</w:t>
      </w:r>
      <w:r w:rsidR="00030B80" w:rsidRPr="00677CC7">
        <w:rPr>
          <w:color w:val="000000" w:themeColor="text1"/>
          <w:szCs w:val="24"/>
        </w:rPr>
        <w:t>1 priedas – Standartas</w:t>
      </w:r>
    </w:p>
    <w:p w14:paraId="6836EB8C" w14:textId="2550442B" w:rsidR="00030B80" w:rsidRPr="00677CC7" w:rsidRDefault="00C874CA" w:rsidP="00030B80">
      <w:pPr>
        <w:pStyle w:val="Sraopastraipa"/>
        <w:tabs>
          <w:tab w:val="left" w:pos="709"/>
        </w:tabs>
        <w:ind w:left="0"/>
        <w:contextualSpacing w:val="0"/>
        <w:rPr>
          <w:color w:val="000000" w:themeColor="text1"/>
          <w:szCs w:val="24"/>
        </w:rPr>
      </w:pPr>
      <w:r>
        <w:rPr>
          <w:color w:val="000000" w:themeColor="text1"/>
          <w:szCs w:val="24"/>
        </w:rPr>
        <w:t>2.</w:t>
      </w:r>
      <w:r w:rsidR="00030B80" w:rsidRPr="00677CC7">
        <w:rPr>
          <w:color w:val="000000" w:themeColor="text1"/>
          <w:szCs w:val="24"/>
        </w:rPr>
        <w:t>2 priedas – Orientaciniai kiekiai plotai ir apimtys</w:t>
      </w:r>
    </w:p>
    <w:p w14:paraId="1DF737F9" w14:textId="1479F1B6" w:rsidR="00030B80" w:rsidRPr="00677CC7" w:rsidRDefault="00C874CA" w:rsidP="00030B80">
      <w:pPr>
        <w:pStyle w:val="Sraopastraipa"/>
        <w:tabs>
          <w:tab w:val="left" w:pos="709"/>
        </w:tabs>
        <w:ind w:left="0"/>
        <w:contextualSpacing w:val="0"/>
        <w:rPr>
          <w:color w:val="000000" w:themeColor="text1"/>
          <w:szCs w:val="24"/>
        </w:rPr>
      </w:pPr>
      <w:r>
        <w:rPr>
          <w:color w:val="000000" w:themeColor="text1"/>
          <w:szCs w:val="24"/>
        </w:rPr>
        <w:t>2.</w:t>
      </w:r>
      <w:r w:rsidR="00030B80" w:rsidRPr="00677CC7">
        <w:rPr>
          <w:color w:val="000000" w:themeColor="text1"/>
          <w:szCs w:val="24"/>
        </w:rPr>
        <w:t xml:space="preserve">3 priedas – </w:t>
      </w:r>
      <w:r w:rsidR="00030B80" w:rsidRPr="00677CC7">
        <w:rPr>
          <w:rFonts w:eastAsia="Times New Roman"/>
          <w:color w:val="000000" w:themeColor="text1"/>
          <w:szCs w:val="24"/>
          <w:lang w:eastAsia="lt-LT"/>
        </w:rPr>
        <w:t>Higienos priemonių techniniai parametrai</w:t>
      </w:r>
      <w:r w:rsidR="00030B80" w:rsidRPr="00677CC7">
        <w:rPr>
          <w:color w:val="000000" w:themeColor="text1"/>
          <w:szCs w:val="24"/>
        </w:rPr>
        <w:t xml:space="preserve"> </w:t>
      </w:r>
    </w:p>
    <w:p w14:paraId="302B0454" w14:textId="533B9084" w:rsidR="00030B80" w:rsidRPr="00677CC7" w:rsidRDefault="00C874CA" w:rsidP="00030B80">
      <w:pPr>
        <w:pStyle w:val="Sraopastraipa"/>
        <w:tabs>
          <w:tab w:val="left" w:pos="709"/>
        </w:tabs>
        <w:ind w:left="0"/>
        <w:contextualSpacing w:val="0"/>
        <w:rPr>
          <w:color w:val="000000" w:themeColor="text1"/>
          <w:szCs w:val="24"/>
        </w:rPr>
      </w:pPr>
      <w:r>
        <w:rPr>
          <w:color w:val="000000" w:themeColor="text1"/>
          <w:szCs w:val="24"/>
        </w:rPr>
        <w:t>2.</w:t>
      </w:r>
      <w:r w:rsidR="00030B80" w:rsidRPr="00677CC7">
        <w:rPr>
          <w:color w:val="000000" w:themeColor="text1"/>
          <w:szCs w:val="24"/>
        </w:rPr>
        <w:t xml:space="preserve">4 priedas – Įkainiai </w:t>
      </w:r>
    </w:p>
    <w:p w14:paraId="7D51DF2E" w14:textId="40558630" w:rsidR="00030B80" w:rsidRPr="00677CC7" w:rsidRDefault="00C874CA" w:rsidP="00030B80">
      <w:pPr>
        <w:pStyle w:val="Sraopastraipa"/>
        <w:tabs>
          <w:tab w:val="left" w:pos="1200"/>
        </w:tabs>
        <w:ind w:left="0"/>
        <w:contextualSpacing w:val="0"/>
        <w:rPr>
          <w:color w:val="000000" w:themeColor="text1"/>
          <w:szCs w:val="24"/>
        </w:rPr>
      </w:pPr>
      <w:r>
        <w:rPr>
          <w:color w:val="000000" w:themeColor="text1"/>
          <w:szCs w:val="24"/>
        </w:rPr>
        <w:t>2.</w:t>
      </w:r>
      <w:r w:rsidR="00030B80" w:rsidRPr="00677CC7">
        <w:rPr>
          <w:color w:val="000000" w:themeColor="text1"/>
          <w:szCs w:val="24"/>
        </w:rPr>
        <w:t>5  priedas – Raktiniai veiklos rodikliai (KPI)</w:t>
      </w:r>
    </w:p>
    <w:p w14:paraId="04277514" w14:textId="77777777" w:rsidR="006750F8" w:rsidRDefault="006750F8"/>
    <w:sectPr w:rsidR="006750F8" w:rsidSect="00100FD8">
      <w:footerReference w:type="default" r:id="rId8"/>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9B27" w14:textId="77777777" w:rsidR="006E3717" w:rsidRDefault="006E3717" w:rsidP="00030B80">
      <w:r>
        <w:separator/>
      </w:r>
    </w:p>
  </w:endnote>
  <w:endnote w:type="continuationSeparator" w:id="0">
    <w:p w14:paraId="4A9F0328" w14:textId="77777777" w:rsidR="006E3717" w:rsidRDefault="006E3717" w:rsidP="0003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2"/>
        <w:szCs w:val="12"/>
      </w:rPr>
      <w:id w:val="1463459278"/>
      <w:docPartObj>
        <w:docPartGallery w:val="Page Numbers (Bottom of Page)"/>
        <w:docPartUnique/>
      </w:docPartObj>
    </w:sdtPr>
    <w:sdtContent>
      <w:p w14:paraId="4B76710B" w14:textId="77777777" w:rsidR="00AF7C18" w:rsidRPr="009D4EE3" w:rsidRDefault="005946EE">
        <w:pPr>
          <w:pStyle w:val="Porat"/>
          <w:jc w:val="right"/>
          <w:rPr>
            <w:rFonts w:ascii="Times New Roman" w:hAnsi="Times New Roman"/>
            <w:sz w:val="12"/>
            <w:szCs w:val="12"/>
          </w:rPr>
        </w:pPr>
        <w:r w:rsidRPr="009D4EE3">
          <w:rPr>
            <w:rFonts w:ascii="Times New Roman" w:hAnsi="Times New Roman"/>
            <w:sz w:val="12"/>
            <w:szCs w:val="12"/>
          </w:rPr>
          <w:fldChar w:fldCharType="begin"/>
        </w:r>
        <w:r w:rsidRPr="009D4EE3">
          <w:rPr>
            <w:rFonts w:ascii="Times New Roman" w:hAnsi="Times New Roman"/>
            <w:sz w:val="12"/>
            <w:szCs w:val="12"/>
          </w:rPr>
          <w:instrText>PAGE   \* MERGEFORMAT</w:instrText>
        </w:r>
        <w:r w:rsidRPr="009D4EE3">
          <w:rPr>
            <w:rFonts w:ascii="Times New Roman" w:hAnsi="Times New Roman"/>
            <w:sz w:val="12"/>
            <w:szCs w:val="12"/>
          </w:rPr>
          <w:fldChar w:fldCharType="separate"/>
        </w:r>
        <w:r>
          <w:rPr>
            <w:rFonts w:ascii="Times New Roman" w:hAnsi="Times New Roman"/>
            <w:noProof/>
            <w:sz w:val="12"/>
            <w:szCs w:val="12"/>
          </w:rPr>
          <w:t>18</w:t>
        </w:r>
        <w:r w:rsidRPr="009D4EE3">
          <w:rPr>
            <w:rFonts w:ascii="Times New Roman" w:hAnsi="Times New Roman"/>
            <w:sz w:val="12"/>
            <w:szCs w:val="12"/>
          </w:rPr>
          <w:fldChar w:fldCharType="end"/>
        </w:r>
      </w:p>
      <w:p w14:paraId="19DB9EAC" w14:textId="77777777" w:rsidR="00AF7C18" w:rsidRPr="009D4EE3" w:rsidRDefault="005946EE" w:rsidP="009D4EE3">
        <w:pPr>
          <w:pStyle w:val="Porat"/>
          <w:rPr>
            <w:rFonts w:ascii="Times New Roman" w:hAnsi="Times New Roman"/>
            <w:sz w:val="12"/>
            <w:szCs w:val="12"/>
          </w:rPr>
        </w:pPr>
        <w:r w:rsidRPr="009D4EE3">
          <w:rPr>
            <w:rFonts w:ascii="Times New Roman" w:hAnsi="Times New Roman"/>
            <w:sz w:val="12"/>
            <w:szCs w:val="12"/>
          </w:rPr>
          <w:t>VšĮ „</w:t>
        </w:r>
        <w:r>
          <w:rPr>
            <w:rFonts w:ascii="Times New Roman" w:hAnsi="Times New Roman"/>
            <w:sz w:val="12"/>
            <w:szCs w:val="12"/>
          </w:rPr>
          <w:t>Kauno kolegija</w:t>
        </w:r>
        <w:r w:rsidRPr="009D4EE3">
          <w:rPr>
            <w:rFonts w:ascii="Times New Roman" w:hAnsi="Times New Roman"/>
            <w:sz w:val="12"/>
            <w:szCs w:val="12"/>
          </w:rPr>
          <w:t>“</w:t>
        </w:r>
      </w:p>
      <w:p w14:paraId="1962E0A3" w14:textId="77777777" w:rsidR="00AF7C18" w:rsidRDefault="005946EE">
        <w:pPr>
          <w:pStyle w:val="Porat"/>
          <w:rPr>
            <w:rFonts w:ascii="Times New Roman" w:hAnsi="Times New Roman"/>
            <w:sz w:val="12"/>
            <w:szCs w:val="12"/>
          </w:rPr>
        </w:pPr>
        <w:r>
          <w:rPr>
            <w:rFonts w:ascii="Times New Roman" w:hAnsi="Times New Roman"/>
            <w:sz w:val="12"/>
            <w:szCs w:val="12"/>
          </w:rPr>
          <w:t>Techninė specifikacija</w:t>
        </w:r>
      </w:p>
      <w:p w14:paraId="015090E1" w14:textId="77777777" w:rsidR="00AF7C18" w:rsidRPr="009D4EE3" w:rsidRDefault="005946EE">
        <w:pPr>
          <w:pStyle w:val="Porat"/>
          <w:rPr>
            <w:rFonts w:ascii="Times New Roman" w:hAnsi="Times New Roman"/>
            <w:sz w:val="12"/>
            <w:szCs w:val="12"/>
          </w:rPr>
        </w:pPr>
        <w:r>
          <w:rPr>
            <w:rFonts w:ascii="Times New Roman" w:hAnsi="Times New Roman"/>
            <w:sz w:val="12"/>
            <w:szCs w:val="12"/>
          </w:rPr>
          <w:t>V</w:t>
        </w:r>
        <w:r w:rsidRPr="009D4EE3">
          <w:rPr>
            <w:rFonts w:ascii="Times New Roman" w:hAnsi="Times New Roman"/>
            <w:sz w:val="12"/>
            <w:szCs w:val="12"/>
          </w:rPr>
          <w:t xml:space="preserve">idaus patalpų valymo ir priežiūros paslaugų </w:t>
        </w:r>
        <w:r>
          <w:rPr>
            <w:rFonts w:ascii="Times New Roman" w:hAnsi="Times New Roman"/>
            <w:sz w:val="12"/>
            <w:szCs w:val="12"/>
          </w:rPr>
          <w:t>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A236" w14:textId="77777777" w:rsidR="006E3717" w:rsidRDefault="006E3717" w:rsidP="00030B80">
      <w:r>
        <w:separator/>
      </w:r>
    </w:p>
  </w:footnote>
  <w:footnote w:type="continuationSeparator" w:id="0">
    <w:p w14:paraId="1D4B9783" w14:textId="77777777" w:rsidR="006E3717" w:rsidRDefault="006E3717" w:rsidP="00030B80">
      <w:r>
        <w:continuationSeparator/>
      </w:r>
    </w:p>
  </w:footnote>
  <w:footnote w:id="1">
    <w:p w14:paraId="48EBF1A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color w:val="000000" w:themeColor="text1"/>
          <w:sz w:val="12"/>
          <w:szCs w:val="12"/>
        </w:rPr>
        <w:t>T. y. orientacinis objektų sąrašas, adresai, valomi plotai, darbuotojų ir lankytojų srautai bei kita susijusi informacija įkainio nustatymui.</w:t>
      </w:r>
    </w:p>
  </w:footnote>
  <w:footnote w:id="2">
    <w:p w14:paraId="1EA27CF2"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T. y. objektų skaičius ir paslaugų teikimo apimtys gali didėti (ar) mažėti pagal PO poreikį. Dalis objektų gali būti perkelti į naujas patalpas, dalis objektų gali būti uždaryti, dalis naujų objektų gali būti įtraukti į paslaugų teikimą sutarties vykdymo metu, pagal PO poreikį, informuojant Teikėją numatytais terminais. Visos užsakytos paslaugos teikiamos PO objektuose, Kauno miesto teritorijoje. Objektų adresai, pagal PO poreikį, yra tikslinami po sutarties pasirašymo.</w:t>
      </w:r>
    </w:p>
  </w:footnote>
  <w:footnote w:id="3">
    <w:p w14:paraId="5AA00B4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Taikoma pagrindinei patalpų valymo ir priežiūros paslaugai (toliau - PVPP), jeigu PO nenurodo kitaip.</w:t>
      </w:r>
    </w:p>
  </w:footnote>
  <w:footnote w:id="4">
    <w:p w14:paraId="48DCB76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kaskart atliekant reikalaujamas paslaugas.</w:t>
      </w:r>
    </w:p>
  </w:footnote>
  <w:footnote w:id="5">
    <w:p w14:paraId="567578E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kartą per dieną, kelis kartus per savaitę, kartą per mėnesį ir t. t.</w:t>
      </w:r>
    </w:p>
  </w:footnote>
  <w:footnote w:id="6">
    <w:p w14:paraId="73AC51D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color w:val="000000" w:themeColor="text1"/>
          <w:sz w:val="12"/>
          <w:szCs w:val="12"/>
          <w:shd w:val="clear" w:color="auto" w:fill="FFFFFF"/>
        </w:rPr>
        <w:t>Žr. Standartą.</w:t>
      </w:r>
    </w:p>
  </w:footnote>
  <w:footnote w:id="7">
    <w:p w14:paraId="34CCA51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apklausą telefonu ir (ar) raštu, ir (ar) paiešką elektroninėje erdvėje.</w:t>
      </w:r>
    </w:p>
  </w:footnote>
  <w:footnote w:id="8">
    <w:p w14:paraId="29E5F9C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P</w:t>
      </w:r>
      <w:r w:rsidRPr="008D5328">
        <w:rPr>
          <w:rFonts w:ascii="Times New Roman" w:hAnsi="Times New Roman"/>
          <w:sz w:val="12"/>
          <w:szCs w:val="12"/>
        </w:rPr>
        <w:t>avyzdžiui, PO vidaus tvarkos ir darbo taisyklių, ir kt.</w:t>
      </w:r>
    </w:p>
  </w:footnote>
  <w:footnote w:id="9">
    <w:p w14:paraId="76AB6D3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j</w:t>
      </w:r>
      <w:r w:rsidRPr="008D5328">
        <w:rPr>
          <w:rFonts w:ascii="Times New Roman" w:hAnsi="Times New Roman"/>
          <w:color w:val="000000" w:themeColor="text1"/>
          <w:sz w:val="12"/>
          <w:szCs w:val="12"/>
        </w:rPr>
        <w:t>eigu tokių yra.</w:t>
      </w:r>
    </w:p>
  </w:footnote>
  <w:footnote w:id="10">
    <w:p w14:paraId="298A3D8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PO turi teisę detalizuoti užsakytų paslaugų suteikimo dienas ir laikus pagal patalpas, kurių tiekėjas turi laikytis Sutarties vykdymo metu.</w:t>
      </w:r>
    </w:p>
  </w:footnote>
  <w:footnote w:id="11">
    <w:p w14:paraId="3767872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fizinę ir vizualinę.</w:t>
      </w:r>
    </w:p>
  </w:footnote>
  <w:footnote w:id="12">
    <w:p w14:paraId="19B91A4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3">
    <w:p w14:paraId="6D32866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Ne daugiau nei vieną kartą.</w:t>
      </w:r>
    </w:p>
  </w:footnote>
  <w:footnote w:id="14">
    <w:p w14:paraId="465A675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Naudotojai apima: PO darbuotojus, tiekėjus, studentus, trečiąsias šalis, lankytojus bei kitus vidaus patalpų naudotojus, esančius reikalaujamo valyti objekto viduje.</w:t>
      </w:r>
    </w:p>
  </w:footnote>
  <w:footnote w:id="15">
    <w:p w14:paraId="153A893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teikiant paslaugas naudoti dulkių siurblius su teleskopiniais kotais, dulkių siurblius su HEPA filtrais, mechaninę ir (ar) automatinę įrangą, </w:t>
      </w:r>
      <w:proofErr w:type="spellStart"/>
      <w:r w:rsidRPr="008D5328">
        <w:rPr>
          <w:rFonts w:ascii="Times New Roman" w:hAnsi="Times New Roman"/>
          <w:sz w:val="12"/>
          <w:szCs w:val="12"/>
        </w:rPr>
        <w:t>mikropluošto</w:t>
      </w:r>
      <w:proofErr w:type="spellEnd"/>
      <w:r w:rsidRPr="008D5328">
        <w:rPr>
          <w:rFonts w:ascii="Times New Roman" w:hAnsi="Times New Roman"/>
          <w:sz w:val="12"/>
          <w:szCs w:val="12"/>
        </w:rPr>
        <w:t xml:space="preserve"> šluostes, teleskopinius kotus; ir t. t.</w:t>
      </w:r>
    </w:p>
  </w:footnote>
  <w:footnote w:id="16">
    <w:p w14:paraId="01AF917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7">
    <w:p w14:paraId="476C9E2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8">
    <w:p w14:paraId="2CFC3E2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daiktai ant ratukų, lengvai pakeliami ar pajudinami daiktai, šiukšliadėžės, klaviatūros, pelės, telefonai, vazos, dekoracijos ir pan.</w:t>
      </w:r>
    </w:p>
  </w:footnote>
  <w:footnote w:id="19">
    <w:p w14:paraId="63E90B93" w14:textId="0D26BE2F" w:rsidR="00030B80" w:rsidRPr="008D5328" w:rsidRDefault="00030B80" w:rsidP="00030B80">
      <w:pPr>
        <w:pStyle w:val="Puslapioinaostekstas"/>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w:t>
      </w:r>
      <w:r w:rsidR="00C874CA">
        <w:rPr>
          <w:rFonts w:ascii="Times New Roman" w:hAnsi="Times New Roman"/>
          <w:sz w:val="12"/>
          <w:szCs w:val="12"/>
        </w:rPr>
        <w:t>2.</w:t>
      </w:r>
      <w:r w:rsidRPr="008D5328">
        <w:rPr>
          <w:rFonts w:ascii="Times New Roman" w:hAnsi="Times New Roman"/>
          <w:sz w:val="12"/>
          <w:szCs w:val="12"/>
        </w:rPr>
        <w:t>3 priedą.</w:t>
      </w:r>
    </w:p>
  </w:footnote>
  <w:footnote w:id="20">
    <w:p w14:paraId="7E6DE316" w14:textId="0DF41541"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higienos laikikliai, numatyti </w:t>
      </w:r>
      <w:r w:rsidR="00C874CA">
        <w:rPr>
          <w:rFonts w:ascii="Times New Roman" w:hAnsi="Times New Roman"/>
          <w:sz w:val="12"/>
          <w:szCs w:val="12"/>
        </w:rPr>
        <w:t>2.</w:t>
      </w:r>
      <w:r w:rsidRPr="008D5328">
        <w:rPr>
          <w:rFonts w:ascii="Times New Roman" w:hAnsi="Times New Roman"/>
          <w:sz w:val="12"/>
          <w:szCs w:val="12"/>
        </w:rPr>
        <w:t>3 priede, ir (ar) užraktai bei tualeto šepečiai ir šiukšliadėžės (sanitarinėse zonose) yra sulūžę, nefunkcionuojantys ar jų trūksta, nedelsiant, bet ne vėliau kaip tą pačią pamainą tiekėjas turi pakeisti naujais savo sąskaita.</w:t>
      </w:r>
    </w:p>
  </w:footnote>
  <w:footnote w:id="21">
    <w:p w14:paraId="58ADB74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el. skydinės, su elektra susijusi buitinė technika, el. kištukai ir jungtukai, laidai ir t. t.</w:t>
      </w:r>
    </w:p>
  </w:footnote>
  <w:footnote w:id="22">
    <w:p w14:paraId="1B5D1B6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grindys ir jos dangos turi būti išvalytos ir po stalais bei spintelėmis, sofomis,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naudojant tam pritaikytą įrangą, priemones ir resursus tiekėjo sąskaita, sniegas nuvalomas ir dangos pabarstomos sniegą / ledą tirpdančiomis priemonėmis (taikoma objektų lauko įėjimo zonoms) tiekėjo sąskaita, medžių lapai nugrėbiami ir pašalinami, nukritusios šakos (taikoma objektų lauko įėjimo zonoms) surenkamos ir pašalinamos (kaip ir kiti nešvarumai ir neatitikimai reikalavimams) tiekėjo sąskaita.</w:t>
      </w:r>
    </w:p>
  </w:footnote>
  <w:footnote w:id="23">
    <w:p w14:paraId="5DF0F48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įvairios grotelės ir grotos, trapai, šviestuvai, radiatoriai ir jų gaubtai yra pakeliami, taip pat atsukami varžtai ar atrakinamos spynos (jeigu tokios būtų), visos dangos išvalomos, grotelės ir gaubtai pastatomi atgal (varžtai užsukami ir (ar) spynos užrakinamos (raktų suteikimu pasirūpina PO), mobilūs daiktai, inventorius ir įranga pakeliami ir (ar) pastumiami nesubraižant dangų, dangos nuvalomos, o mobilūs daiktai, inventorius ir įranga pastatomi į savo vietas tiekėjo sąskaita, dangos, kurios turi sunkią prieigą, išvalomos naudojant tam skirtas priemones, resursus ir įrangą tiekėjo sąskaita, jeigu PO raštiškai nenurodo kitaip.</w:t>
      </w:r>
    </w:p>
  </w:footnote>
  <w:footnote w:id="24">
    <w:p w14:paraId="7FE14B5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purvo aptaškymai, cheminių priemonių dėmės ir kita.</w:t>
      </w:r>
    </w:p>
  </w:footnote>
  <w:footnote w:id="25">
    <w:p w14:paraId="011404D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„atsargiai, slidžios grindys“, „slidu“, „vyksta valymo darbai“, „STOP“ juosta ir t. t.</w:t>
      </w:r>
    </w:p>
  </w:footnote>
  <w:footnote w:id="26">
    <w:p w14:paraId="780AD42B"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įskaitant tiesiogiai teikiančius reikalaujamas paslaugas, vykdančius kokybės kontrolę, atliekančius Sutarties administravimą ir kitus susijusius su paslaugų atlikimu darbuotojus.</w:t>
      </w:r>
    </w:p>
  </w:footnote>
  <w:footnote w:id="27">
    <w:p w14:paraId="527A5F9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EastAsia" w:hAnsi="Times New Roman"/>
          <w:sz w:val="12"/>
          <w:szCs w:val="12"/>
        </w:rPr>
        <w:t>Kiek tai yra susiję su teikiamomis paslaugomis.</w:t>
      </w:r>
    </w:p>
  </w:footnote>
  <w:footnote w:id="28">
    <w:p w14:paraId="3BB1434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w:t>
      </w:r>
      <w:r w:rsidRPr="008D5328">
        <w:rPr>
          <w:rFonts w:ascii="Times New Roman" w:eastAsiaTheme="minorEastAsia" w:hAnsi="Times New Roman"/>
          <w:sz w:val="12"/>
          <w:szCs w:val="12"/>
        </w:rPr>
        <w:t>vaizdiniais, nuotraukomis ir t. t.</w:t>
      </w:r>
    </w:p>
  </w:footnote>
  <w:footnote w:id="29">
    <w:p w14:paraId="1A6EA91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EastAsia" w:hAnsi="Times New Roman"/>
          <w:sz w:val="12"/>
          <w:szCs w:val="12"/>
        </w:rPr>
        <w:t>Įskaitant naujai pradedančius tiekėjo darbuotojus ir subrangovo darbuotojus.</w:t>
      </w:r>
    </w:p>
  </w:footnote>
  <w:footnote w:id="30">
    <w:p w14:paraId="225A07A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Išskyrus atvejus, jeigu tiekėjas objektyviai to negalėjo numatyti (pavyzdžiui, dėl darbuotojo netikėtos pravaikštos, ligos ir pan.), tokiu atveju tiekėjas turi informuoti PO prieš tokio darbuotojo darbo pamainos pradžią.</w:t>
      </w:r>
    </w:p>
  </w:footnote>
  <w:footnote w:id="31">
    <w:p w14:paraId="72E4C79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Kombinezonais ar pan.</w:t>
      </w:r>
    </w:p>
  </w:footnote>
  <w:footnote w:id="32">
    <w:p w14:paraId="4DC9ECF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valymo kambarėliai.</w:t>
      </w:r>
    </w:p>
  </w:footnote>
  <w:footnote w:id="33">
    <w:p w14:paraId="56944BA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lentynomis ir spintelėmis pasirūpina tiekėjas savo sąskaita, jeigu jų nėra PO suteiktame valymo kambarėlyje.</w:t>
      </w:r>
    </w:p>
  </w:footnote>
  <w:footnote w:id="34">
    <w:p w14:paraId="1226CE3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teikiant paslaugas aukštyje - tiekėjas turi aprūpinti darbuotojus tokiam darbui reikalingas apsaugos priemones (pavyzdžiui, šalmai, apraišai, </w:t>
      </w:r>
      <w:proofErr w:type="spellStart"/>
      <w:r w:rsidRPr="008D5328">
        <w:rPr>
          <w:rFonts w:ascii="Times New Roman" w:hAnsi="Times New Roman"/>
          <w:sz w:val="12"/>
          <w:szCs w:val="12"/>
        </w:rPr>
        <w:t>inkaravimo</w:t>
      </w:r>
      <w:proofErr w:type="spellEnd"/>
      <w:r w:rsidRPr="008D5328">
        <w:rPr>
          <w:rFonts w:ascii="Times New Roman" w:hAnsi="Times New Roman"/>
          <w:sz w:val="12"/>
          <w:szCs w:val="12"/>
        </w:rPr>
        <w:t xml:space="preserve"> įtaisus, saugos virvės ir t. t.)</w:t>
      </w:r>
    </w:p>
  </w:footnote>
  <w:footnote w:id="35">
    <w:p w14:paraId="75C1BC3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Tai gali būti rankiniai arba automatiniai dozatoriai.</w:t>
      </w:r>
    </w:p>
  </w:footnote>
  <w:footnote w:id="36">
    <w:p w14:paraId="245E789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37">
    <w:p w14:paraId="57447D2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nekasdieniniai darbai – darbai, kurie atliekami ne kiekvieną PO darbo dieną.</w:t>
      </w:r>
    </w:p>
  </w:footnote>
  <w:footnote w:id="38">
    <w:p w14:paraId="79818A7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depozito butelius, maisto produktus, prekes, daiktus, ir t. t.</w:t>
      </w:r>
    </w:p>
  </w:footnote>
  <w:footnote w:id="39">
    <w:p w14:paraId="79AA06D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Tai apima ir higienos priemones.</w:t>
      </w:r>
    </w:p>
  </w:footnote>
  <w:footnote w:id="40">
    <w:p w14:paraId="0AD6546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šluostės, kibirai ir t. t.</w:t>
      </w:r>
    </w:p>
  </w:footnote>
  <w:footnote w:id="41">
    <w:p w14:paraId="5B71DB7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tiekėjo subrangovų.</w:t>
      </w:r>
    </w:p>
  </w:footnote>
  <w:footnote w:id="42">
    <w:p w14:paraId="39FC9C4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3">
    <w:p w14:paraId="2B05016D"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shd w:val="clear" w:color="auto" w:fill="FFFFFF"/>
        </w:rPr>
        <w:t>T. y. pavyzdžius.</w:t>
      </w:r>
    </w:p>
  </w:footnote>
  <w:footnote w:id="44">
    <w:p w14:paraId="7A148910" w14:textId="77777777" w:rsidR="00030B80" w:rsidRPr="008D5328" w:rsidDel="0001561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hAnsi="Times New Roman"/>
          <w:color w:val="000000" w:themeColor="text1"/>
          <w:sz w:val="12"/>
          <w:szCs w:val="12"/>
          <w:shd w:val="clear" w:color="auto" w:fill="FFFFFF"/>
        </w:rPr>
        <w:t xml:space="preserve">Terminas gali būti pratęstas su PO sutikimu.  </w:t>
      </w:r>
    </w:p>
  </w:footnote>
  <w:footnote w:id="45">
    <w:p w14:paraId="00DB1C2F"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Tai apima </w:t>
      </w:r>
      <w:r w:rsidRPr="008D5328">
        <w:rPr>
          <w:rFonts w:ascii="Times New Roman" w:eastAsia="Times New Roman" w:hAnsi="Times New Roman"/>
          <w:color w:val="000000" w:themeColor="text1"/>
          <w:sz w:val="12"/>
          <w:szCs w:val="12"/>
          <w:lang w:eastAsia="lt-LT"/>
        </w:rPr>
        <w:t>pristatymą, keitimą, pašalinimą, tvirtinimą, papildymą ir t. t.</w:t>
      </w:r>
    </w:p>
  </w:footnote>
  <w:footnote w:id="46">
    <w:p w14:paraId="70D4E3CE" w14:textId="543A74ED"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imes New Roman" w:hAnsi="Times New Roman"/>
          <w:color w:val="000000" w:themeColor="text1"/>
          <w:sz w:val="12"/>
          <w:szCs w:val="12"/>
          <w:lang w:eastAsia="lt-LT"/>
        </w:rPr>
        <w:t>Žr.</w:t>
      </w:r>
      <w:r w:rsidR="00C874CA">
        <w:rPr>
          <w:rFonts w:ascii="Times New Roman" w:eastAsia="Times New Roman" w:hAnsi="Times New Roman"/>
          <w:color w:val="000000" w:themeColor="text1"/>
          <w:sz w:val="12"/>
          <w:szCs w:val="12"/>
          <w:lang w:eastAsia="lt-LT"/>
        </w:rPr>
        <w:t xml:space="preserve"> 2.</w:t>
      </w:r>
      <w:r w:rsidRPr="008D5328">
        <w:rPr>
          <w:rFonts w:ascii="Times New Roman" w:eastAsia="Times New Roman" w:hAnsi="Times New Roman"/>
          <w:color w:val="000000" w:themeColor="text1"/>
          <w:sz w:val="12"/>
          <w:szCs w:val="12"/>
          <w:lang w:eastAsia="lt-LT"/>
        </w:rPr>
        <w:t>2 priedą.</w:t>
      </w:r>
    </w:p>
  </w:footnote>
  <w:footnote w:id="47">
    <w:p w14:paraId="3234408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prie dušų, prausyklų  bei virtuvėlių kriauklių ir prie kitose sanitarinėse zonose esančių kriauklių.</w:t>
      </w:r>
    </w:p>
  </w:footnote>
  <w:footnote w:id="48">
    <w:p w14:paraId="199C9FF6"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T. y. </w:t>
      </w:r>
      <w:r w:rsidRPr="008D5328">
        <w:rPr>
          <w:rFonts w:ascii="Times New Roman" w:eastAsia="Times New Roman" w:hAnsi="Times New Roman"/>
          <w:color w:val="000000" w:themeColor="text1"/>
          <w:sz w:val="12"/>
          <w:szCs w:val="12"/>
          <w:lang w:eastAsia="lt-LT"/>
        </w:rPr>
        <w:t>įskaitant, tualeto kabinas, prausyklas, virtuvėles ir pan.</w:t>
      </w:r>
    </w:p>
  </w:footnote>
  <w:footnote w:id="49">
    <w:p w14:paraId="28B1723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Jeigu tokių yra.</w:t>
      </w:r>
    </w:p>
  </w:footnote>
  <w:footnote w:id="50">
    <w:p w14:paraId="3A7682C4"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imes New Roman" w:hAnsi="Times New Roman"/>
          <w:color w:val="000000" w:themeColor="text1"/>
          <w:sz w:val="12"/>
          <w:szCs w:val="12"/>
        </w:rPr>
        <w:t>T. y. jeigu neatitinka nustatytų rezultatų.</w:t>
      </w:r>
    </w:p>
  </w:footnote>
  <w:footnote w:id="51">
    <w:p w14:paraId="6F835F2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kai paslaugos teikiamos nustatytu reguliarumu (pavyzdžiui, 1 kartą per savaitę, 3 kartus per savaitę, 2 kartus per mėnesį, 1 kartą per metus ir t. t.)</w:t>
      </w:r>
    </w:p>
  </w:footnote>
  <w:footnote w:id="52">
    <w:p w14:paraId="1DE780F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Atitinkamai nurodant priemonių sąrašą, kurioms taikomi aplinkos apsaugos kriterijai, taip pat sąrašas priemonių, kurioms aplinkos apsaugos kriterijai netaikomi.</w:t>
      </w:r>
    </w:p>
  </w:footnote>
  <w:footnote w:id="53">
    <w:p w14:paraId="554A628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duomenis, objektyviai sąlygojančius priemonių pakeitimą kitomis priemonėmis, ir šių priemonių palyginamąsias charakteristikas bei kitą PO reikalaujamą informaciją.</w:t>
      </w:r>
    </w:p>
  </w:footnote>
  <w:footnote w:id="54">
    <w:p w14:paraId="21B3ECF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w:t>
      </w:r>
      <w:r w:rsidRPr="008D5328">
        <w:rPr>
          <w:rFonts w:ascii="Times New Roman" w:hAnsi="Times New Roman"/>
          <w:noProof/>
          <w:sz w:val="12"/>
          <w:szCs w:val="12"/>
          <w:lang w:bidi="ar-DZ"/>
        </w:rPr>
        <w:t>eigu mikropluošto šluostės bus naudojamos Sutarties vykdymo metu.</w:t>
      </w:r>
    </w:p>
  </w:footnote>
  <w:footnote w:id="55">
    <w:p w14:paraId="0E9620C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w:t>
      </w:r>
      <w:r w:rsidRPr="008D5328">
        <w:rPr>
          <w:rFonts w:ascii="Times New Roman" w:eastAsia="Times New Roman" w:hAnsi="Times New Roman"/>
          <w:sz w:val="12"/>
          <w:szCs w:val="12"/>
        </w:rPr>
        <w:t>atsižvelgiant į gamintojo rekomendacijas.</w:t>
      </w:r>
    </w:p>
  </w:footnote>
  <w:footnote w:id="56">
    <w:p w14:paraId="3074982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bCs/>
          <w:sz w:val="12"/>
          <w:szCs w:val="12"/>
        </w:rPr>
        <w:t>Pavyzdžiui, dėl kilusių alergijų, per stipraus kvapo, priemonės neveiksmingumo ir t. t.</w:t>
      </w:r>
    </w:p>
  </w:footnote>
  <w:footnote w:id="57">
    <w:p w14:paraId="03FF22C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tiekėjo darbuotojui pradėjus dirbti PO objektuose, atsiradus naujoms valymo technologijoms, priemonėms ar įrangai, tiekėjo darbuotojui neatliekant darbo tinkamai ir t. t.</w:t>
      </w:r>
    </w:p>
  </w:footnote>
  <w:footnote w:id="58">
    <w:p w14:paraId="6DE5449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tiesioginė tiekėjo priežiūra apima tiekėjo administruojančius ir (ar) tiesioginius valymo ir (ar) priežiūros darbuotojus, kurie koordinuoja tiekėjo darbuotojus objektuose (t. y. vadybininkai, technologai, kokybės kontrolės darbuotojai ir pan.).</w:t>
      </w:r>
    </w:p>
  </w:footnote>
  <w:footnote w:id="59">
    <w:p w14:paraId="0F85461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naudojimosi grindų plovimo mašina, grindų atšveitimo mašina, kilimų plovimo mašina vadovautis teisės aktais ir naudojamų priemonių gamintojų rekomendacijomis ir reikalavimais ir t. t.</w:t>
      </w:r>
    </w:p>
  </w:footnote>
  <w:footnote w:id="60">
    <w:p w14:paraId="06DE0C1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be dėmių ir kitų nešvarumų.</w:t>
      </w:r>
    </w:p>
  </w:footnote>
  <w:footnote w:id="61">
    <w:p w14:paraId="0F818E6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w:t>
      </w:r>
      <w:r w:rsidRPr="008D5328">
        <w:rPr>
          <w:rFonts w:ascii="Times New Roman" w:hAnsi="Times New Roman"/>
          <w:sz w:val="12"/>
          <w:szCs w:val="12"/>
          <w:lang w:eastAsia="lt-LT"/>
        </w:rPr>
        <w:t>, pirmiausia yra išvalomas kabinetas, o po to valoma tualeto patalpa.</w:t>
      </w:r>
    </w:p>
  </w:footnote>
  <w:footnote w:id="62">
    <w:p w14:paraId="78405E3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w:t>
      </w:r>
      <w:r w:rsidRPr="008D5328">
        <w:rPr>
          <w:rFonts w:ascii="Times New Roman" w:hAnsi="Times New Roman"/>
          <w:sz w:val="12"/>
          <w:szCs w:val="12"/>
          <w:lang w:eastAsia="lt-LT"/>
        </w:rPr>
        <w:t>avyzdžiui, pradedamos valyti sienos ir kiti paviršiai, užbaigiama grindų valymu.</w:t>
      </w:r>
    </w:p>
  </w:footnote>
  <w:footnote w:id="63">
    <w:p w14:paraId="586BD759" w14:textId="77777777" w:rsidR="00030B80" w:rsidRPr="008D5328" w:rsidRDefault="00030B80" w:rsidP="00030B80">
      <w:pPr>
        <w:pStyle w:val="Sraopastraipa"/>
        <w:tabs>
          <w:tab w:val="left" w:pos="426"/>
          <w:tab w:val="left" w:pos="851"/>
          <w:tab w:val="left" w:pos="1276"/>
        </w:tabs>
        <w:ind w:left="0"/>
        <w:contextualSpacing w:val="0"/>
        <w:rPr>
          <w:sz w:val="12"/>
          <w:szCs w:val="12"/>
          <w:lang w:eastAsia="lt-LT"/>
        </w:rPr>
      </w:pPr>
      <w:r w:rsidRPr="008D5328">
        <w:rPr>
          <w:rStyle w:val="Puslapioinaosnuoroda"/>
          <w:sz w:val="12"/>
          <w:szCs w:val="12"/>
        </w:rPr>
        <w:footnoteRef/>
      </w:r>
      <w:r w:rsidRPr="008D5328">
        <w:rPr>
          <w:sz w:val="12"/>
          <w:szCs w:val="12"/>
        </w:rPr>
        <w:t xml:space="preserve"> P</w:t>
      </w:r>
      <w:r w:rsidRPr="008D5328">
        <w:rPr>
          <w:sz w:val="12"/>
          <w:szCs w:val="12"/>
          <w:lang w:eastAsia="lt-LT"/>
        </w:rPr>
        <w:t>avyzdžiui, pradedama nuo sienos viršutinės dalies, užbaigiama apatine sienos dalimi.</w:t>
      </w:r>
    </w:p>
  </w:footnote>
  <w:footnote w:id="64">
    <w:p w14:paraId="3C3149F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Tai apima visas perkamas paslaugas. Atitinkamoms paslaugoms teikti, asmenys turi būti licencijuoti ir (ar) turėti tam skirtus pažymėjimus (pavyzdžiui, aukštalipio, aukštalipio darbų vadovo, darbų saugos specialisto, darbų saugos vadovo ir t. t.) teisės aktų numatyta tvarka.</w:t>
      </w:r>
    </w:p>
  </w:footnote>
  <w:footnote w:id="65">
    <w:p w14:paraId="49EFAAB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tiekėjo darbuotojas neblaivus, apsvaigęs nuo narkotinių ar toksinių medžiagų, elgiasi agresyviai ir neadekvačiai.</w:t>
      </w:r>
    </w:p>
  </w:footnote>
  <w:footnote w:id="66">
    <w:p w14:paraId="0A75702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darbų vadovus, vadybininkus, koordinatorius, technologus ir pan.</w:t>
      </w:r>
    </w:p>
  </w:footnote>
  <w:footnote w:id="67">
    <w:p w14:paraId="565D103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w:t>
      </w:r>
      <w:r w:rsidRPr="008D5328">
        <w:rPr>
          <w:rFonts w:ascii="Times New Roman" w:hAnsi="Times New Roman"/>
          <w:sz w:val="12"/>
          <w:szCs w:val="12"/>
        </w:rPr>
        <w:t>. y. turi būti lankomasi tokiu reguliarumu, kad, kaskart teikiant PO reikalaujamas paslaugas, užtikrintų PO reikalaujamų rezultatų suteikimą ir kitų pirkimo dokumentuose ir Sutartyje pateiktų reikalavimų tinkamą įvykdymą PO</w:t>
      </w:r>
      <w:r w:rsidRPr="008D5328">
        <w:rPr>
          <w:rFonts w:ascii="Times New Roman" w:hAnsi="Times New Roman"/>
          <w:sz w:val="12"/>
          <w:szCs w:val="12"/>
          <w:shd w:val="clear" w:color="auto" w:fill="FFFFFF"/>
        </w:rPr>
        <w:t>.</w:t>
      </w:r>
    </w:p>
  </w:footnote>
  <w:footnote w:id="68">
    <w:p w14:paraId="4B43EBB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lang w:eastAsia="lt-LT"/>
        </w:rPr>
        <w:t>PO</w:t>
      </w:r>
      <w:r w:rsidRPr="008D5328">
        <w:rPr>
          <w:rFonts w:ascii="Times New Roman" w:hAnsi="Times New Roman"/>
          <w:sz w:val="12"/>
          <w:szCs w:val="12"/>
        </w:rPr>
        <w:t xml:space="preserve"> reikalaujami vidaus patalpų kokybės lygiai (KL) yra nurodyti šioje techninėje specifikacijoje, minimalus objekto priimtinas valymo paslaugų kokybės lygis (PKL) yra apibrėžtas Standarte, o Sutarties vykdymo metu objekto minimalaus priimtino valymo paslaugų kokybės lygio (PKL) atitikties reikalavimams įvertinimas yra atliekamas pagal Standarte pateiktas procedūras.</w:t>
      </w:r>
    </w:p>
  </w:footnote>
  <w:footnote w:id="69">
    <w:p w14:paraId="07B6AE3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Standartą</w:t>
      </w:r>
      <w:r w:rsidRPr="008D5328">
        <w:rPr>
          <w:rFonts w:ascii="Times New Roman" w:eastAsia="Times New Roman" w:hAnsi="Times New Roman"/>
          <w:sz w:val="12"/>
          <w:szCs w:val="12"/>
        </w:rPr>
        <w:t>.</w:t>
      </w:r>
    </w:p>
  </w:footnote>
  <w:footnote w:id="70">
    <w:p w14:paraId="06471D1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w:t>
      </w:r>
      <w:r w:rsidRPr="008D5328">
        <w:rPr>
          <w:rFonts w:ascii="Times New Roman" w:eastAsia="Times New Roman" w:hAnsi="Times New Roman"/>
          <w:sz w:val="12"/>
          <w:szCs w:val="12"/>
          <w:highlight w:val="white"/>
        </w:rPr>
        <w:t>savikontrolės auditus</w:t>
      </w:r>
      <w:r w:rsidRPr="008D5328">
        <w:rPr>
          <w:rFonts w:ascii="Times New Roman" w:eastAsia="Times New Roman" w:hAnsi="Times New Roman"/>
          <w:sz w:val="12"/>
          <w:szCs w:val="12"/>
        </w:rPr>
        <w:t>.</w:t>
      </w:r>
    </w:p>
  </w:footnote>
  <w:footnote w:id="71">
    <w:p w14:paraId="71331D3E" w14:textId="604855CA"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pried</w:t>
      </w:r>
      <w:r w:rsidRPr="008D5328">
        <w:rPr>
          <w:rFonts w:ascii="Times New Roman" w:eastAsia="Times New Roman" w:hAnsi="Times New Roman"/>
          <w:sz w:val="12"/>
          <w:szCs w:val="12"/>
        </w:rPr>
        <w:t>ą.</w:t>
      </w:r>
    </w:p>
  </w:footnote>
  <w:footnote w:id="72">
    <w:p w14:paraId="50F5CE55" w14:textId="4B7AD5A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73">
    <w:p w14:paraId="00F961A2" w14:textId="77250F41"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w:t>
      </w:r>
      <w:r w:rsidRPr="008D5328">
        <w:rPr>
          <w:rFonts w:ascii="Times New Roman" w:eastAsia="Times New Roman" w:hAnsi="Times New Roman"/>
          <w:sz w:val="12"/>
          <w:szCs w:val="12"/>
          <w:highlight w:val="white"/>
        </w:rPr>
        <w:t>r. Standarto 1 pried</w:t>
      </w:r>
      <w:r w:rsidRPr="008D5328">
        <w:rPr>
          <w:rFonts w:ascii="Times New Roman" w:eastAsia="Times New Roman" w:hAnsi="Times New Roman"/>
          <w:sz w:val="12"/>
          <w:szCs w:val="12"/>
        </w:rPr>
        <w:t>ą.</w:t>
      </w:r>
    </w:p>
  </w:footnote>
  <w:footnote w:id="74">
    <w:p w14:paraId="7A2333A7" w14:textId="6AD99CFB"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75">
    <w:p w14:paraId="3381898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Tiekėjas gali nurodyti ir kitą elektroninį paštą, į kurį PO turi siųsti pretenzijas, pretenzijoms skirtus elektroninius paštus tiekėjas turi suderinti su PO ne vėliau kaip per 5 d. d. po Sutarties pasirašymo. Tiekėjas turi užtikrinti, kad Sutarties vykdymo metu, pretenzijoms skirti elektroniniai paštai yra tikrinami nuolat, o gautos pretenzijos pašalinamos per siųstame neatitikties akte nurodytą laikotarpį. </w:t>
      </w:r>
    </w:p>
  </w:footnote>
  <w:footnote w:id="76">
    <w:p w14:paraId="0B85C8C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PO nenurodo kitaip.</w:t>
      </w:r>
    </w:p>
  </w:footnote>
  <w:footnote w:id="77">
    <w:p w14:paraId="2675224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nuo PO elektroninio laiško su neatitikties aktu išsiuntimo tiekėjui laiko.</w:t>
      </w:r>
    </w:p>
  </w:footnote>
  <w:footnote w:id="78">
    <w:p w14:paraId="76B02A3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nuoskaitas, baudas ir t. t.</w:t>
      </w:r>
    </w:p>
  </w:footnote>
  <w:footnote w:id="79">
    <w:p w14:paraId="5F519EC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fotofiksacijos, įrašai ir kiti reikalingi įrodymai, patvirtinantys pretenzijos pašalinimą ir pretenzijos pašalinimo laiką – t. y. data, valanda, minutės.</w:t>
      </w:r>
    </w:p>
  </w:footnote>
  <w:footnote w:id="80">
    <w:p w14:paraId="59454E1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konstatuojama, kad tiekėjo suteiktos paslaugos atitinka arba neatitinka PO pateiktus reikalavimus.</w:t>
      </w:r>
    </w:p>
  </w:footnote>
  <w:footnote w:id="81">
    <w:p w14:paraId="52D10C90"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 2 priedus</w:t>
      </w:r>
      <w:r w:rsidRPr="008D5328">
        <w:rPr>
          <w:rFonts w:ascii="Times New Roman" w:eastAsia="Times New Roman" w:hAnsi="Times New Roman"/>
          <w:sz w:val="12"/>
          <w:szCs w:val="12"/>
        </w:rPr>
        <w:t>.</w:t>
      </w:r>
    </w:p>
  </w:footnote>
  <w:footnote w:id="82">
    <w:p w14:paraId="38DBCC1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83">
    <w:p w14:paraId="6331C87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Išskyrus atvejus, jei PO nurodo kitaip</w:t>
      </w:r>
      <w:r w:rsidRPr="008D5328">
        <w:rPr>
          <w:rFonts w:ascii="Times New Roman" w:eastAsia="Times New Roman" w:hAnsi="Times New Roman"/>
          <w:sz w:val="12"/>
          <w:szCs w:val="12"/>
        </w:rPr>
        <w:t>.</w:t>
      </w:r>
    </w:p>
  </w:footnote>
  <w:footnote w:id="84">
    <w:p w14:paraId="07E4D1A8" w14:textId="77777777" w:rsidR="00030B80" w:rsidRPr="008D5328" w:rsidRDefault="00030B80" w:rsidP="00030B80">
      <w:pPr>
        <w:pStyle w:val="Sraopastraipa"/>
        <w:tabs>
          <w:tab w:val="left" w:pos="993"/>
        </w:tabs>
        <w:autoSpaceDE w:val="0"/>
        <w:autoSpaceDN w:val="0"/>
        <w:adjustRightInd w:val="0"/>
        <w:ind w:left="0"/>
        <w:rPr>
          <w:b/>
          <w:sz w:val="12"/>
          <w:szCs w:val="12"/>
        </w:rPr>
      </w:pPr>
      <w:r w:rsidRPr="008D5328">
        <w:rPr>
          <w:rStyle w:val="Puslapioinaosnuoroda"/>
          <w:sz w:val="12"/>
          <w:szCs w:val="12"/>
        </w:rPr>
        <w:footnoteRef/>
      </w:r>
      <w:r w:rsidRPr="008D5328">
        <w:rPr>
          <w:sz w:val="12"/>
          <w:szCs w:val="12"/>
        </w:rPr>
        <w:t xml:space="preserve"> </w:t>
      </w:r>
      <w:r w:rsidRPr="008D5328">
        <w:rPr>
          <w:rFonts w:eastAsia="Times New Roman"/>
          <w:sz w:val="12"/>
          <w:szCs w:val="12"/>
        </w:rPr>
        <w:t>Žr. 8.12 p.</w:t>
      </w:r>
    </w:p>
  </w:footnote>
  <w:footnote w:id="85">
    <w:p w14:paraId="704BCBA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Informuojant tiekėją apie papildomą audito datą ne vėliau nei prieš 2 d. d. prieš tokį papildomą auditą.</w:t>
      </w:r>
    </w:p>
  </w:footnote>
  <w:footnote w:id="86">
    <w:p w14:paraId="26CFE92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1 pried</w:t>
      </w:r>
      <w:r w:rsidRPr="008D5328">
        <w:rPr>
          <w:rFonts w:ascii="Times New Roman" w:eastAsia="Times New Roman" w:hAnsi="Times New Roman"/>
          <w:sz w:val="12"/>
          <w:szCs w:val="12"/>
        </w:rPr>
        <w:t>ą.</w:t>
      </w:r>
    </w:p>
  </w:footnote>
  <w:footnote w:id="87">
    <w:p w14:paraId="112F8AC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Žr. Standarto 3 priedą</w:t>
      </w:r>
      <w:r w:rsidRPr="008D5328">
        <w:rPr>
          <w:rFonts w:ascii="Times New Roman" w:eastAsia="Times New Roman" w:hAnsi="Times New Roman"/>
          <w:sz w:val="12"/>
          <w:szCs w:val="12"/>
        </w:rPr>
        <w:t>.</w:t>
      </w:r>
    </w:p>
  </w:footnote>
  <w:footnote w:id="88">
    <w:p w14:paraId="67EAD9F0"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highlight w:val="white"/>
        </w:rPr>
        <w:t>Išskyrus atvejus, jei PO nurodo kitaip</w:t>
      </w:r>
      <w:r w:rsidRPr="008D5328">
        <w:rPr>
          <w:rFonts w:ascii="Times New Roman" w:eastAsia="Times New Roman" w:hAnsi="Times New Roman"/>
          <w:sz w:val="12"/>
          <w:szCs w:val="12"/>
        </w:rPr>
        <w:t>.</w:t>
      </w:r>
    </w:p>
  </w:footnote>
  <w:footnote w:id="89">
    <w:p w14:paraId="37B7C57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Protingas laikotarpis nustatomas PO, atsižvelgiant į susidariusią situaciją ir jos sudėtingumą.</w:t>
      </w:r>
    </w:p>
  </w:footnote>
  <w:footnote w:id="90">
    <w:p w14:paraId="202075E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slidžios dangos.</w:t>
      </w:r>
    </w:p>
  </w:footnote>
  <w:footnote w:id="91">
    <w:p w14:paraId="1857CD7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vieną kalendorinį mėnesį.</w:t>
      </w:r>
    </w:p>
  </w:footnote>
  <w:footnote w:id="92">
    <w:p w14:paraId="7B7186E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toks būtų.</w:t>
      </w:r>
    </w:p>
  </w:footnote>
  <w:footnote w:id="93">
    <w:p w14:paraId="4D51026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panašumas nustatomas pagal KPI rodiklio specifiką, darbus, atitinkamą riziką, užduotis, Standartą t. t.</w:t>
      </w:r>
    </w:p>
  </w:footnote>
  <w:footnote w:id="94">
    <w:p w14:paraId="37D5924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sankcijas, baudas, nuoskaitas ir kitas Sutartyje numatytas Sutarties užtikrinimo prievoles.</w:t>
      </w:r>
    </w:p>
  </w:footnote>
  <w:footnote w:id="95">
    <w:p w14:paraId="17590FAD" w14:textId="576AE43E"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Teikėjo tiekiamos higienos priemonės yra pateiktos </w:t>
      </w:r>
      <w:r w:rsidR="00C874CA">
        <w:rPr>
          <w:rFonts w:ascii="Times New Roman" w:hAnsi="Times New Roman"/>
          <w:sz w:val="12"/>
          <w:szCs w:val="12"/>
        </w:rPr>
        <w:t>2.</w:t>
      </w:r>
      <w:r w:rsidRPr="008D5328">
        <w:rPr>
          <w:rFonts w:ascii="Times New Roman" w:hAnsi="Times New Roman"/>
          <w:sz w:val="12"/>
          <w:szCs w:val="12"/>
        </w:rPr>
        <w:t>3 priede.</w:t>
      </w:r>
    </w:p>
  </w:footnote>
  <w:footnote w:id="96">
    <w:p w14:paraId="4EBB129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atitinkamos specifikos kabinetai bei patalpos ir t. t.</w:t>
      </w:r>
    </w:p>
  </w:footnote>
  <w:footnote w:id="97">
    <w:p w14:paraId="79C46A1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98">
    <w:p w14:paraId="7F27DD2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l</w:t>
      </w:r>
      <w:r w:rsidRPr="008D5328">
        <w:rPr>
          <w:rFonts w:ascii="Times New Roman" w:hAnsi="Times New Roman"/>
          <w:sz w:val="12"/>
          <w:szCs w:val="12"/>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8D5328">
        <w:rPr>
          <w:rFonts w:ascii="Times New Roman" w:eastAsia="Times New Roman" w:hAnsi="Times New Roman"/>
          <w:sz w:val="12"/>
          <w:szCs w:val="12"/>
        </w:rPr>
        <w:t>žr. Standartą.</w:t>
      </w:r>
    </w:p>
  </w:footnote>
  <w:footnote w:id="99">
    <w:p w14:paraId="375B524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00">
    <w:p w14:paraId="456FF0B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Tiekėjas turi atlikti Standarte apibrėžtą I lygio dezinfekciją savo sąskaita.</w:t>
      </w:r>
    </w:p>
  </w:footnote>
  <w:footnote w:id="101">
    <w:p w14:paraId="7272798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02">
    <w:p w14:paraId="2CAD93E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jeigu jie yra</w:t>
      </w:r>
    </w:p>
  </w:footnote>
  <w:footnote w:id="103">
    <w:p w14:paraId="1A0FC6A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grybelio sukėlėjus naikinančiu.</w:t>
      </w:r>
    </w:p>
  </w:footnote>
  <w:footnote w:id="104">
    <w:p w14:paraId="6A43F3C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dezinfekavimo programą / planą.</w:t>
      </w:r>
    </w:p>
  </w:footnote>
  <w:footnote w:id="105">
    <w:p w14:paraId="4BEC7C6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06">
    <w:p w14:paraId="4A6D441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07">
    <w:p w14:paraId="5CDA544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08">
    <w:p w14:paraId="3EDF7EB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Arba lygiavertėmis.</w:t>
      </w:r>
    </w:p>
  </w:footnote>
  <w:footnote w:id="109">
    <w:p w14:paraId="1F0DB77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jeigu neatitinka nustatytų rezultatų, švaros, kokybės ir kokybinių kriterijų, žr. Standartą.</w:t>
      </w:r>
    </w:p>
  </w:footnote>
  <w:footnote w:id="110">
    <w:p w14:paraId="6C43D01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pagal turimą ir (ar) bendrą patirtį, naudojamas priemones, įrangą, darbuotojų įgūdžius ir kompetencijas, pateiktus reikalavimus ir kitus faktorius.</w:t>
      </w:r>
    </w:p>
  </w:footnote>
  <w:footnote w:id="111">
    <w:p w14:paraId="0092818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Pavyzdžiui: grindų atšveitimas, šveitimas, plovimas, atmirkymas, aukštuminis valymas, stiklo pertvarų, vidaus stiklo generalinis valymas ir kiti reikalingi darbai kokybiškam paslaugų suteikimui.</w:t>
      </w:r>
    </w:p>
  </w:footnote>
  <w:footnote w:id="112">
    <w:p w14:paraId="0F80186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PO rezultatus.</w:t>
      </w:r>
    </w:p>
  </w:footnote>
  <w:footnote w:id="113">
    <w:p w14:paraId="4034BA4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Žr. Standartą.</w:t>
      </w:r>
    </w:p>
  </w:footnote>
  <w:footnote w:id="114">
    <w:p w14:paraId="41DBF89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Jeigu tokių yra.</w:t>
      </w:r>
    </w:p>
  </w:footnote>
  <w:footnote w:id="115">
    <w:p w14:paraId="2EDDC96C" w14:textId="77777777" w:rsidR="00030B80" w:rsidRPr="008D5328" w:rsidRDefault="00030B80" w:rsidP="00030B80">
      <w:pPr>
        <w:pStyle w:val="Sraopastraipa"/>
        <w:tabs>
          <w:tab w:val="left" w:pos="993"/>
        </w:tabs>
        <w:ind w:left="0"/>
        <w:rPr>
          <w:sz w:val="12"/>
          <w:szCs w:val="12"/>
        </w:rPr>
      </w:pPr>
      <w:r w:rsidRPr="008D5328">
        <w:rPr>
          <w:rStyle w:val="Puslapioinaosnuoroda"/>
          <w:sz w:val="12"/>
          <w:szCs w:val="12"/>
        </w:rPr>
        <w:footnoteRef/>
      </w:r>
      <w:r w:rsidRPr="008D5328">
        <w:rPr>
          <w:sz w:val="12"/>
          <w:szCs w:val="12"/>
        </w:rPr>
        <w:t xml:space="preserve"> Įskaitant rūbines, dušines, laiptines, liftus, tualetus, sporto sales ir t. t. </w:t>
      </w:r>
    </w:p>
  </w:footnote>
  <w:footnote w:id="116">
    <w:p w14:paraId="0D85100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Įskaitant keičiamus purvą drėgmę surenkančius kilimėlius, kilimus, kiliminius takus.</w:t>
      </w:r>
    </w:p>
  </w:footnote>
  <w:footnote w:id="117">
    <w:p w14:paraId="44C47D36"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Įskaitant lauko duris bei lauko įėjimų zonų langus, stiklus ir fasadinius stiklus iš abiejų pusių. Lauko įėjimo zona apima 30 metrų spindulį, skaičiuojant nuo įėjimo durų (įskaitant laiptus, duris, langus, sienas, lubas, grindinį ir visus kitus paviršius esančius šioje zonoje).</w:t>
      </w:r>
    </w:p>
  </w:footnote>
  <w:footnote w:id="118">
    <w:p w14:paraId="410461F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30 m. spinduliu nuo lauko įėjimų, įskaitant grindinio dangą, laiptus, turėklus, kojų groteles, duobes, duris, rėmus, sienas, rankų laikiklius, grotas, šviestuvus, lubas, šiukšliadėžes, pelenines, neįgaliųjų nuvažiavimus, kitas dangas ir t. t.</w:t>
      </w:r>
    </w:p>
  </w:footnote>
  <w:footnote w:id="119">
    <w:p w14:paraId="602E7F3E"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Suderinama su PO Sutarties vykdymo metu.</w:t>
      </w:r>
    </w:p>
  </w:footnote>
  <w:footnote w:id="120">
    <w:p w14:paraId="72D450C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PO detalizuoja tokią techninę įrangą ir inventorių Sutarties vykdymo metu.</w:t>
      </w:r>
    </w:p>
  </w:footnote>
  <w:footnote w:id="121">
    <w:p w14:paraId="562CBC2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Žurnalai ar reklaminė atributika nėra laikomi dokumentais.</w:t>
      </w:r>
    </w:p>
  </w:footnote>
  <w:footnote w:id="122">
    <w:p w14:paraId="0D3B5C1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PO reikalauja.</w:t>
      </w:r>
    </w:p>
  </w:footnote>
  <w:footnote w:id="123">
    <w:p w14:paraId="3949C1F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kompiuterių korpusai, kompiuterių pelės, monitoriai, spausdintuvai, telefonai, klaviatūros, ekranai ir t. t.</w:t>
      </w:r>
    </w:p>
  </w:footnote>
  <w:footnote w:id="124">
    <w:p w14:paraId="5DA2FD1E"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jų vidų.</w:t>
      </w:r>
    </w:p>
  </w:footnote>
  <w:footnote w:id="125">
    <w:p w14:paraId="50D54050"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jų vidų.</w:t>
      </w:r>
    </w:p>
  </w:footnote>
  <w:footnote w:id="126">
    <w:p w14:paraId="201123CB"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pagal suderintą su PO dažnumą, bet ne rečiau nei kartą per metus.</w:t>
      </w:r>
    </w:p>
  </w:footnote>
  <w:footnote w:id="127">
    <w:p w14:paraId="4C96D75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valoma, jeigu yra nešvarumų ir neatitikimų reikalavimams.</w:t>
      </w:r>
    </w:p>
  </w:footnote>
  <w:footnote w:id="128">
    <w:p w14:paraId="51D03870"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priėjimas, atsukimas, nuėmimas, nuvalymas, uždėjimas, prisukimas ir t. t.</w:t>
      </w:r>
    </w:p>
  </w:footnote>
  <w:footnote w:id="129">
    <w:p w14:paraId="3C1208F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Tai apima </w:t>
      </w:r>
      <w:proofErr w:type="spellStart"/>
      <w:r w:rsidRPr="008D5328">
        <w:rPr>
          <w:rFonts w:ascii="Times New Roman" w:hAnsi="Times New Roman"/>
          <w:sz w:val="12"/>
          <w:szCs w:val="12"/>
        </w:rPr>
        <w:t>grafičius</w:t>
      </w:r>
      <w:proofErr w:type="spellEnd"/>
      <w:r w:rsidRPr="008D5328">
        <w:rPr>
          <w:rFonts w:ascii="Times New Roman" w:hAnsi="Times New Roman"/>
          <w:sz w:val="12"/>
          <w:szCs w:val="12"/>
        </w:rPr>
        <w:t xml:space="preserve"> bei kitus nešvarumus ir dėl valymo paslaugų klaidos atsiradusius nešvarumus (nubėgimai, apnašos, aptaškymai ir t. t.), kurie yra ant elementų, įskaitant kietąsias dangas ir paviršius bei kilimus, minkštuosius baldus (įskaitant </w:t>
      </w:r>
      <w:proofErr w:type="spellStart"/>
      <w:r w:rsidRPr="008D5328">
        <w:rPr>
          <w:rFonts w:ascii="Times New Roman" w:hAnsi="Times New Roman"/>
          <w:sz w:val="12"/>
          <w:szCs w:val="12"/>
        </w:rPr>
        <w:t>sėdmaišius</w:t>
      </w:r>
      <w:proofErr w:type="spellEnd"/>
      <w:r w:rsidRPr="008D5328">
        <w:rPr>
          <w:rFonts w:ascii="Times New Roman" w:hAnsi="Times New Roman"/>
          <w:sz w:val="12"/>
          <w:szCs w:val="12"/>
        </w:rPr>
        <w:t>, tekstilinius, odinius ir kietuosius baldus bei pan.) ir kitas dangas bei paviršius esančius reikalaujamoje valyti patalpoje.</w:t>
      </w:r>
    </w:p>
  </w:footnote>
  <w:footnote w:id="130">
    <w:p w14:paraId="1AEFA5C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Įskaitant jų vidų.</w:t>
      </w:r>
    </w:p>
  </w:footnote>
  <w:footnote w:id="131">
    <w:p w14:paraId="76B6C0C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T. y. valoma, jeigu neatitinka nustatytų rezultatų. Paslaugos tiekėjas savo sąskaita turi pasirūpinti prieiga prie tokių elementų, paviršių ir dangų (pavyzdžiui, atkeliamos / uždaromos grotelės ir t. t.).</w:t>
      </w:r>
    </w:p>
  </w:footnote>
  <w:footnote w:id="132">
    <w:p w14:paraId="5C0E0F5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Tai apima spinteles, indaujas ir jų sudedamąsias dalis bei lentynas virtuvėse ir buitinėse patalpose bei kitas PO nurodytas vietas.</w:t>
      </w:r>
    </w:p>
  </w:footnote>
  <w:footnote w:id="133">
    <w:p w14:paraId="2270863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mikrobangų krosnelės, šaldytuvai, virduliai, kavos aparatai ir t. t., žr. Standartą.</w:t>
      </w:r>
    </w:p>
  </w:footnote>
  <w:footnote w:id="134">
    <w:p w14:paraId="51D958C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jeigu jie turi nešvarumų.</w:t>
      </w:r>
    </w:p>
  </w:footnote>
  <w:footnote w:id="135">
    <w:p w14:paraId="1A30772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kempinėlių išplovimą, jeigu tokių yra.</w:t>
      </w:r>
    </w:p>
  </w:footnote>
  <w:footnote w:id="136">
    <w:p w14:paraId="505711D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laistymas, nudžiūvusių lapų šalinimas, dulkių ir voratinklių nuo augalų valymas, šiukšlių surinkimas, vazonų valymas ir pan.</w:t>
      </w:r>
    </w:p>
  </w:footnote>
  <w:footnote w:id="137">
    <w:p w14:paraId="375451A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Iš abiejų pusių.</w:t>
      </w:r>
    </w:p>
  </w:footnote>
  <w:footnote w:id="138">
    <w:p w14:paraId="38CE3B4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Iš abiejų pusių.</w:t>
      </w:r>
    </w:p>
  </w:footnote>
  <w:footnote w:id="139">
    <w:p w14:paraId="5AC40B8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lauko langų stiklas iš vidaus, fasadiniai stiklai iš vidaus, pertvaros, rėmai, veidrodžiai, stiklai, rankenos ir t. t.</w:t>
      </w:r>
    </w:p>
  </w:footnote>
  <w:footnote w:id="140">
    <w:p w14:paraId="2DFBD90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turi būti nuvaloma bet kuriuo metu atsiradus ar susidarius nešvarumams ant jų, suteikus paslaugas nešvarumų ir neatitikimų reikalavimams neturi būti.</w:t>
      </w:r>
    </w:p>
  </w:footnote>
  <w:footnote w:id="141">
    <w:p w14:paraId="31C1628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lauko langų stiklas iš vidaus, fasadiniai stiklai iš vidaus, pertvaros, rėmai, veidrodžiai, stiklai, rankenos ir t. t.</w:t>
      </w:r>
    </w:p>
  </w:footnote>
  <w:footnote w:id="142">
    <w:p w14:paraId="62ED49A7"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Pavyzdžiui, voratinkliai, dėmes, dulkės ir t. t.</w:t>
      </w:r>
    </w:p>
  </w:footnote>
  <w:footnote w:id="143">
    <w:p w14:paraId="442F747E"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tiekėjas turi valyti, jeigu yra nešvarumų ir neatitikimų.</w:t>
      </w:r>
    </w:p>
  </w:footnote>
  <w:footnote w:id="144">
    <w:p w14:paraId="6B94E408" w14:textId="77777777" w:rsidR="00030B80" w:rsidRPr="008D5328" w:rsidRDefault="00030B80" w:rsidP="00030B80">
      <w:pPr>
        <w:pStyle w:val="Puslapioinaostekstas"/>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i</w:t>
      </w:r>
      <w:r w:rsidRPr="008D5328">
        <w:rPr>
          <w:rFonts w:ascii="Times New Roman" w:hAnsi="Times New Roman"/>
          <w:sz w:val="12"/>
          <w:szCs w:val="12"/>
          <w:shd w:val="clear" w:color="auto" w:fill="FFFFFF"/>
        </w:rPr>
        <w:t xml:space="preserve">š abiejų pusių, </w:t>
      </w:r>
      <w:r w:rsidRPr="008D5328">
        <w:rPr>
          <w:rFonts w:ascii="Times New Roman" w:hAnsi="Times New Roman"/>
          <w:sz w:val="12"/>
          <w:szCs w:val="12"/>
        </w:rPr>
        <w:t>įskaitant stiklus, rėmus, rankenas ir t. t.</w:t>
      </w:r>
    </w:p>
  </w:footnote>
  <w:footnote w:id="145">
    <w:p w14:paraId="49FCF414" w14:textId="77777777" w:rsidR="00030B80" w:rsidRPr="008D5328" w:rsidRDefault="00030B80" w:rsidP="00030B80">
      <w:pPr>
        <w:pStyle w:val="Puslapioinaostekstas"/>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w:t>
      </w:r>
      <w:r w:rsidRPr="008D5328">
        <w:rPr>
          <w:rFonts w:ascii="Times New Roman" w:eastAsia="Times New Roman" w:hAnsi="Times New Roman"/>
          <w:sz w:val="12"/>
          <w:szCs w:val="12"/>
        </w:rPr>
        <w:t>valomi, jeigu yra nešvarumų ir neatitinka nustatytų reikalaujamų rezultatų, žr. Standartą.</w:t>
      </w:r>
    </w:p>
  </w:footnote>
  <w:footnote w:id="146">
    <w:p w14:paraId="082C6FC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Pavyzdžiui: išteptos dangos valymas, dėmės ant kietųjų ir minkštųjų baldų, išsilieję skysčiai ant grindų, stiklo šukės, lipdukų ir gumų panaikinimas ir t. t.</w:t>
      </w:r>
    </w:p>
  </w:footnote>
  <w:footnote w:id="147">
    <w:p w14:paraId="2BC89D8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nurenkami ir išplaunami indai, sutvarkomi daiktai, jie padedami į tam skirtas vietas, PO nurodo tokių daiktų laikymo vietas.</w:t>
      </w:r>
    </w:p>
  </w:footnote>
  <w:footnote w:id="148">
    <w:p w14:paraId="4A4F158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jeigu yra vizualiai matomų nešvarumų.</w:t>
      </w:r>
    </w:p>
  </w:footnote>
  <w:footnote w:id="149">
    <w:p w14:paraId="56FA0109"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Įskaitant lauko teritoriją 30 metrų spinduliu aplink juos.</w:t>
      </w:r>
    </w:p>
  </w:footnote>
  <w:footnote w:id="150">
    <w:p w14:paraId="50068F0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sz w:val="12"/>
          <w:szCs w:val="12"/>
          <w:shd w:val="clear" w:color="auto" w:fill="FFFFFF"/>
        </w:rPr>
        <w:t>T. y. esančių nešvarumų pašalinimą.</w:t>
      </w:r>
    </w:p>
  </w:footnote>
  <w:footnote w:id="151">
    <w:p w14:paraId="26AB15A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tokia būtų reikalinga.</w:t>
      </w:r>
    </w:p>
  </w:footnote>
  <w:footnote w:id="152">
    <w:p w14:paraId="0C6A946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prieš paslaugos suteikimą patraukti / po paslaugos suteikimo pastatyti į vietas stalus, kėdes, įrangą ir kitus nestacionarius (t. y. nepritvirtintus) baldus (jeigu tokie būtų).</w:t>
      </w:r>
    </w:p>
  </w:footnote>
  <w:footnote w:id="153">
    <w:p w14:paraId="6FCB894E"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pagal su PO iš anksto suderintą grafiką (tiekėjas turi suderinti šiuos grafikus ne vėliau kaip iki kiekvienų metų kovo 31 d.), jeigu PO nenurodo kitaip.</w:t>
      </w:r>
    </w:p>
  </w:footnote>
  <w:footnote w:id="154">
    <w:p w14:paraId="6E5F726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dvigubus langus ir jų plotą (atliekant dvigubų langų valymą tiekėjas turi atsukti atlikti valymą ir prisukti šių langų varžtus (jeigu tokie būtų) savo sąskaitą be papildomo apmokėjimo).</w:t>
      </w:r>
    </w:p>
  </w:footnote>
  <w:footnote w:id="155">
    <w:p w14:paraId="5EB4464F"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T. y. </w:t>
      </w:r>
      <w:r w:rsidRPr="008D5328">
        <w:rPr>
          <w:rFonts w:ascii="Times New Roman" w:eastAsiaTheme="minorHAnsi" w:hAnsi="Times New Roman"/>
          <w:sz w:val="12"/>
          <w:szCs w:val="12"/>
        </w:rPr>
        <w:t>lauko ir vidaus.</w:t>
      </w:r>
    </w:p>
  </w:footnote>
  <w:footnote w:id="156">
    <w:p w14:paraId="44FA38C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w:t>
      </w:r>
      <w:r w:rsidRPr="008D5328">
        <w:rPr>
          <w:rFonts w:ascii="Times New Roman" w:eastAsiaTheme="minorHAnsi" w:hAnsi="Times New Roman"/>
          <w:sz w:val="12"/>
          <w:szCs w:val="12"/>
        </w:rPr>
        <w:t xml:space="preserve"> po palangėmis.</w:t>
      </w:r>
    </w:p>
  </w:footnote>
  <w:footnote w:id="157">
    <w:p w14:paraId="4E60788A"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Jeigu tokios būtų.</w:t>
      </w:r>
    </w:p>
  </w:footnote>
  <w:footnote w:id="158">
    <w:p w14:paraId="65FD2EF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Pavyzdžiui, gumas, apsaugas, ventiliacijos groteles, vyrius ir t. t.</w:t>
      </w:r>
    </w:p>
  </w:footnote>
  <w:footnote w:id="159">
    <w:p w14:paraId="3CFF4B44"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Pavyzdžiui, voratinkliai, dulkės ir t. t., žr. Standartą.</w:t>
      </w:r>
    </w:p>
  </w:footnote>
  <w:footnote w:id="160">
    <w:p w14:paraId="28F7368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Vidinės rėmų dalių dangos taip pat nuvalomos, pašalinant nešvarumus, jų atlikus paslaugą neturi būti.</w:t>
      </w:r>
    </w:p>
  </w:footnote>
  <w:footnote w:id="161">
    <w:p w14:paraId="2EF30C05"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Jeigu yra suteikti raktai.</w:t>
      </w:r>
    </w:p>
  </w:footnote>
  <w:footnote w:id="162">
    <w:p w14:paraId="3D20D9C8"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Jeigu tokia būtų reikalinga.</w:t>
      </w:r>
    </w:p>
  </w:footnote>
  <w:footnote w:id="163">
    <w:p w14:paraId="304FAFD0"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prieš paslaugos suteikimą patraukti / po paslaugos suteikimo pastatyti į vietas stalus, kėdes, įrangą ir kitus nestacionarius (t. y. nepritvirtintus) baldus (jeigu tokie būtų).</w:t>
      </w:r>
    </w:p>
  </w:footnote>
  <w:footnote w:id="164">
    <w:p w14:paraId="7C189673"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Įskaitant vidines lango dalis.</w:t>
      </w:r>
    </w:p>
  </w:footnote>
  <w:footnote w:id="165">
    <w:p w14:paraId="5650BC74"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Žr. 10 skyrių.</w:t>
      </w:r>
    </w:p>
  </w:footnote>
  <w:footnote w:id="166">
    <w:p w14:paraId="725A7F96"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Jeigu tokia būtų reikalinga.</w:t>
      </w:r>
    </w:p>
  </w:footnote>
  <w:footnote w:id="167">
    <w:p w14:paraId="14DD8858"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168">
    <w:p w14:paraId="11C44C59"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169">
    <w:p w14:paraId="32B1A489"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170">
    <w:p w14:paraId="6401EA11"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w:t>
      </w:r>
      <w:r w:rsidRPr="008D5328">
        <w:rPr>
          <w:rFonts w:ascii="Times New Roman" w:eastAsiaTheme="minorHAnsi" w:hAnsi="Times New Roman"/>
          <w:color w:val="000000" w:themeColor="text1"/>
          <w:sz w:val="12"/>
          <w:szCs w:val="12"/>
        </w:rPr>
        <w:t>Įskaitant visas grindų elementų dalis.</w:t>
      </w:r>
    </w:p>
  </w:footnote>
  <w:footnote w:id="171">
    <w:p w14:paraId="387D8743" w14:textId="77777777" w:rsidR="00030B80" w:rsidRPr="008D5328" w:rsidRDefault="00030B80" w:rsidP="00030B80">
      <w:pPr>
        <w:pStyle w:val="Puslapioinaostekstas"/>
        <w:jc w:val="both"/>
        <w:rPr>
          <w:rFonts w:ascii="Times New Roman" w:hAnsi="Times New Roman"/>
          <w:color w:val="000000" w:themeColor="text1"/>
          <w:sz w:val="12"/>
          <w:szCs w:val="12"/>
        </w:rPr>
      </w:pPr>
      <w:r w:rsidRPr="008D5328">
        <w:rPr>
          <w:rStyle w:val="Puslapioinaosnuoroda"/>
          <w:rFonts w:ascii="Times New Roman" w:hAnsi="Times New Roman"/>
          <w:color w:val="000000" w:themeColor="text1"/>
          <w:sz w:val="12"/>
          <w:szCs w:val="12"/>
        </w:rPr>
        <w:footnoteRef/>
      </w:r>
      <w:r w:rsidRPr="008D5328">
        <w:rPr>
          <w:rFonts w:ascii="Times New Roman" w:hAnsi="Times New Roman"/>
          <w:color w:val="000000" w:themeColor="text1"/>
          <w:sz w:val="12"/>
          <w:szCs w:val="12"/>
        </w:rPr>
        <w:t xml:space="preserve"> Pavyzdžiui, prieš paslaugos suteikimą patraukti / po paslaugos suteikimo pastatyti į vietas stalus, kėdes, įrangą ir kitus nestacionarius (t. y. nepritvirtintus) baldus (jeigu tokie būtų).</w:t>
      </w:r>
    </w:p>
  </w:footnote>
  <w:footnote w:id="172">
    <w:p w14:paraId="42BADD32"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Pavyzdžiui, priemonių ir įrankių kainų kaitos rizika, darbuotojų kaitos rizika, papildomi darbuotojų apmokymai, kokybės kontrolė, MMA kilimo rizika, ir t. t.</w:t>
      </w:r>
    </w:p>
  </w:footnote>
  <w:footnote w:id="173">
    <w:p w14:paraId="15C4A86D"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Pavyzdžiui, sezoniškumas, žmogiškųjų išteklių kaita, remontas, neefektyvios valymo priemonės, periodinių darbų dažnis, netinkama kokybės kontrolė ir t. t.</w:t>
      </w:r>
    </w:p>
  </w:footnote>
  <w:footnote w:id="174">
    <w:p w14:paraId="347E083C"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imes New Roman" w:hAnsi="Times New Roman"/>
          <w:sz w:val="12"/>
          <w:szCs w:val="12"/>
        </w:rPr>
        <w:t>Jeigu tokių yra.</w:t>
      </w:r>
    </w:p>
  </w:footnote>
  <w:footnote w:id="175">
    <w:p w14:paraId="620EA6D5" w14:textId="68FD6892"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eastAsiaTheme="minorHAnsi" w:hAnsi="Times New Roman"/>
          <w:sz w:val="12"/>
          <w:szCs w:val="12"/>
        </w:rPr>
        <w:t xml:space="preserve">Žr. pirkimo sąlygų </w:t>
      </w:r>
      <w:r w:rsidR="00C874CA">
        <w:rPr>
          <w:rFonts w:ascii="Times New Roman" w:eastAsiaTheme="minorHAnsi" w:hAnsi="Times New Roman"/>
          <w:sz w:val="12"/>
          <w:szCs w:val="12"/>
        </w:rPr>
        <w:t>2.</w:t>
      </w:r>
      <w:r>
        <w:rPr>
          <w:rFonts w:ascii="Times New Roman" w:eastAsiaTheme="minorHAnsi" w:hAnsi="Times New Roman"/>
          <w:sz w:val="12"/>
          <w:szCs w:val="12"/>
        </w:rPr>
        <w:t>4</w:t>
      </w:r>
      <w:r w:rsidRPr="008D5328">
        <w:rPr>
          <w:rFonts w:ascii="Times New Roman" w:eastAsiaTheme="minorHAnsi" w:hAnsi="Times New Roman"/>
          <w:sz w:val="12"/>
          <w:szCs w:val="12"/>
        </w:rPr>
        <w:t xml:space="preserve"> pried</w:t>
      </w:r>
      <w:r>
        <w:rPr>
          <w:rFonts w:ascii="Times New Roman" w:eastAsiaTheme="minorHAnsi" w:hAnsi="Times New Roman"/>
          <w:sz w:val="12"/>
          <w:szCs w:val="12"/>
        </w:rPr>
        <w:t>ą</w:t>
      </w:r>
      <w:r w:rsidRPr="008D5328">
        <w:rPr>
          <w:rFonts w:ascii="Times New Roman" w:eastAsiaTheme="minorHAnsi" w:hAnsi="Times New Roman"/>
          <w:sz w:val="12"/>
          <w:szCs w:val="12"/>
        </w:rPr>
        <w:t>.</w:t>
      </w:r>
    </w:p>
  </w:footnote>
  <w:footnote w:id="176">
    <w:p w14:paraId="67232CB1" w14:textId="77777777" w:rsidR="00030B80" w:rsidRPr="008D5328" w:rsidRDefault="00030B80" w:rsidP="00030B80">
      <w:pPr>
        <w:pStyle w:val="Puslapioinaostekstas"/>
        <w:jc w:val="both"/>
        <w:rPr>
          <w:rFonts w:ascii="Times New Roman" w:hAnsi="Times New Roman"/>
          <w:sz w:val="12"/>
          <w:szCs w:val="12"/>
        </w:rPr>
      </w:pPr>
      <w:r w:rsidRPr="008D5328">
        <w:rPr>
          <w:rStyle w:val="Puslapioinaosnuoroda"/>
          <w:rFonts w:ascii="Times New Roman" w:hAnsi="Times New Roman"/>
          <w:sz w:val="12"/>
          <w:szCs w:val="12"/>
        </w:rPr>
        <w:footnoteRef/>
      </w:r>
      <w:r w:rsidRPr="008D5328">
        <w:rPr>
          <w:rFonts w:ascii="Times New Roman" w:hAnsi="Times New Roman"/>
          <w:sz w:val="12"/>
          <w:szCs w:val="12"/>
        </w:rPr>
        <w:t xml:space="preserve"> </w:t>
      </w:r>
      <w:r w:rsidRPr="008D5328">
        <w:rPr>
          <w:rFonts w:ascii="Times New Roman" w:hAnsi="Times New Roman"/>
          <w:bCs/>
          <w:sz w:val="12"/>
          <w:szCs w:val="12"/>
          <w:highlight w:val="white"/>
        </w:rPr>
        <w:t>T. y. nenurodo jokio reikalaujamos paslaugos įkainio</w:t>
      </w:r>
      <w:r w:rsidRPr="008D5328">
        <w:rPr>
          <w:rFonts w:ascii="Times New Roman" w:hAnsi="Times New Roman"/>
          <w:bCs/>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3" w15:restartNumberingAfterBreak="0">
    <w:nsid w:val="07991819"/>
    <w:multiLevelType w:val="multilevel"/>
    <w:tmpl w:val="F97A5F56"/>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846" w:hanging="720"/>
      </w:pPr>
      <w:rPr>
        <w:rFonts w:hint="default"/>
        <w:b/>
        <w:color w:val="000000" w:themeColor="text1"/>
      </w:rPr>
    </w:lvl>
    <w:lvl w:ilvl="3">
      <w:start w:val="1"/>
      <w:numFmt w:val="decimal"/>
      <w:lvlText w:val="%1.%2.%3.%4."/>
      <w:lvlJc w:val="left"/>
      <w:pPr>
        <w:ind w:left="3681" w:hanging="720"/>
      </w:pPr>
      <w:rPr>
        <w:rFonts w:hint="default"/>
        <w:b/>
        <w:i w:val="0"/>
        <w:iCs/>
        <w:color w:val="000000" w:themeColor="text1"/>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4"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FE730F1"/>
    <w:multiLevelType w:val="multilevel"/>
    <w:tmpl w:val="1ADE2D9A"/>
    <w:lvl w:ilvl="0">
      <w:start w:val="1"/>
      <w:numFmt w:val="decimal"/>
      <w:lvlText w:val="%1."/>
      <w:lvlJc w:val="left"/>
      <w:pPr>
        <w:tabs>
          <w:tab w:val="num" w:pos="4329"/>
        </w:tabs>
        <w:ind w:left="4329" w:hanging="360"/>
      </w:pPr>
    </w:lvl>
    <w:lvl w:ilvl="1">
      <w:start w:val="1"/>
      <w:numFmt w:val="decimal"/>
      <w:isLgl/>
      <w:lvlText w:val="%1.%2."/>
      <w:lvlJc w:val="left"/>
      <w:pPr>
        <w:tabs>
          <w:tab w:val="num" w:pos="4471"/>
        </w:tabs>
        <w:ind w:left="4471" w:hanging="360"/>
      </w:pPr>
      <w:rPr>
        <w:rFonts w:ascii="Times New Roman" w:hAnsi="Times New Roman" w:cs="Times New Roman" w:hint="default"/>
        <w:b/>
        <w:bCs/>
        <w:color w:val="auto"/>
        <w:sz w:val="24"/>
        <w:szCs w:val="24"/>
      </w:rPr>
    </w:lvl>
    <w:lvl w:ilvl="2">
      <w:start w:val="1"/>
      <w:numFmt w:val="decimal"/>
      <w:isLgl/>
      <w:lvlText w:val="%1.%2.%3."/>
      <w:lvlJc w:val="left"/>
      <w:pPr>
        <w:tabs>
          <w:tab w:val="num" w:pos="1145"/>
        </w:tabs>
        <w:ind w:left="1145" w:hanging="720"/>
      </w:pPr>
      <w:rPr>
        <w:rFonts w:hint="default"/>
        <w:b/>
        <w:bCs/>
        <w:color w:val="auto"/>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8"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9"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3"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4"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9C80F12"/>
    <w:multiLevelType w:val="multilevel"/>
    <w:tmpl w:val="FAE02224"/>
    <w:lvl w:ilvl="0">
      <w:start w:val="8"/>
      <w:numFmt w:val="decimal"/>
      <w:lvlText w:val="%1."/>
      <w:lvlJc w:val="left"/>
      <w:pPr>
        <w:ind w:left="660" w:hanging="66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8"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2"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5"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8"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9"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1"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2"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7" w15:restartNumberingAfterBreak="0">
    <w:nsid w:val="66910A11"/>
    <w:multiLevelType w:val="hybridMultilevel"/>
    <w:tmpl w:val="A9A6C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0"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1"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16cid:durableId="1213272973">
    <w:abstractNumId w:val="7"/>
  </w:num>
  <w:num w:numId="2" w16cid:durableId="8338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7534161">
    <w:abstractNumId w:val="12"/>
  </w:num>
  <w:num w:numId="4" w16cid:durableId="5459170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9649104">
    <w:abstractNumId w:val="40"/>
  </w:num>
  <w:num w:numId="6" w16cid:durableId="1287465660">
    <w:abstractNumId w:val="8"/>
  </w:num>
  <w:num w:numId="7" w16cid:durableId="1129010140">
    <w:abstractNumId w:val="36"/>
  </w:num>
  <w:num w:numId="8" w16cid:durableId="1408846069">
    <w:abstractNumId w:val="9"/>
  </w:num>
  <w:num w:numId="9" w16cid:durableId="1942571091">
    <w:abstractNumId w:val="10"/>
  </w:num>
  <w:num w:numId="10" w16cid:durableId="1761026232">
    <w:abstractNumId w:val="13"/>
  </w:num>
  <w:num w:numId="11" w16cid:durableId="391343773">
    <w:abstractNumId w:val="5"/>
  </w:num>
  <w:num w:numId="12" w16cid:durableId="575018369">
    <w:abstractNumId w:val="27"/>
  </w:num>
  <w:num w:numId="13" w16cid:durableId="1653755757">
    <w:abstractNumId w:val="14"/>
  </w:num>
  <w:num w:numId="14" w16cid:durableId="2136288573">
    <w:abstractNumId w:val="34"/>
  </w:num>
  <w:num w:numId="15" w16cid:durableId="1976326872">
    <w:abstractNumId w:val="16"/>
  </w:num>
  <w:num w:numId="16" w16cid:durableId="1036660575">
    <w:abstractNumId w:val="33"/>
  </w:num>
  <w:num w:numId="17" w16cid:durableId="1133252405">
    <w:abstractNumId w:val="25"/>
  </w:num>
  <w:num w:numId="18" w16cid:durableId="35281638">
    <w:abstractNumId w:val="28"/>
  </w:num>
  <w:num w:numId="19" w16cid:durableId="2012222429">
    <w:abstractNumId w:val="18"/>
  </w:num>
  <w:num w:numId="20" w16cid:durableId="1216701811">
    <w:abstractNumId w:val="22"/>
  </w:num>
  <w:num w:numId="21" w16cid:durableId="1383140384">
    <w:abstractNumId w:val="21"/>
  </w:num>
  <w:num w:numId="22" w16cid:durableId="184372191">
    <w:abstractNumId w:val="39"/>
  </w:num>
  <w:num w:numId="23" w16cid:durableId="1973095860">
    <w:abstractNumId w:val="31"/>
  </w:num>
  <w:num w:numId="24" w16cid:durableId="2116754857">
    <w:abstractNumId w:val="24"/>
  </w:num>
  <w:num w:numId="25" w16cid:durableId="835995701">
    <w:abstractNumId w:val="23"/>
  </w:num>
  <w:num w:numId="26" w16cid:durableId="607397886">
    <w:abstractNumId w:val="26"/>
  </w:num>
  <w:num w:numId="27" w16cid:durableId="728186973">
    <w:abstractNumId w:val="43"/>
  </w:num>
  <w:num w:numId="28" w16cid:durableId="235749274">
    <w:abstractNumId w:val="30"/>
  </w:num>
  <w:num w:numId="29" w16cid:durableId="1947535636">
    <w:abstractNumId w:val="2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304697883">
    <w:abstractNumId w:val="2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1026563136">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378360070">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614285980">
    <w:abstractNumId w:val="6"/>
  </w:num>
  <w:num w:numId="34" w16cid:durableId="1776711938">
    <w:abstractNumId w:val="32"/>
  </w:num>
  <w:num w:numId="35" w16cid:durableId="559293224">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574945">
    <w:abstractNumId w:val="41"/>
  </w:num>
  <w:num w:numId="37" w16cid:durableId="498082508">
    <w:abstractNumId w:val="29"/>
  </w:num>
  <w:num w:numId="38" w16cid:durableId="2003654998">
    <w:abstractNumId w:val="1"/>
  </w:num>
  <w:num w:numId="39" w16cid:durableId="228225307">
    <w:abstractNumId w:val="4"/>
  </w:num>
  <w:num w:numId="40" w16cid:durableId="1422608144">
    <w:abstractNumId w:val="17"/>
  </w:num>
  <w:num w:numId="41" w16cid:durableId="270206178">
    <w:abstractNumId w:val="19"/>
  </w:num>
  <w:num w:numId="42" w16cid:durableId="131212902">
    <w:abstractNumId w:val="11"/>
  </w:num>
  <w:num w:numId="43" w16cid:durableId="964431608">
    <w:abstractNumId w:val="35"/>
  </w:num>
  <w:num w:numId="44" w16cid:durableId="1375427313">
    <w:abstractNumId w:val="2"/>
  </w:num>
  <w:num w:numId="45" w16cid:durableId="2244545">
    <w:abstractNumId w:val="3"/>
  </w:num>
  <w:num w:numId="46" w16cid:durableId="735862827">
    <w:abstractNumId w:val="37"/>
  </w:num>
  <w:num w:numId="47" w16cid:durableId="13376563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588936">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80"/>
    <w:rsid w:val="00030B80"/>
    <w:rsid w:val="00153748"/>
    <w:rsid w:val="0016536B"/>
    <w:rsid w:val="001A5A5C"/>
    <w:rsid w:val="00203D35"/>
    <w:rsid w:val="002D631E"/>
    <w:rsid w:val="003328DA"/>
    <w:rsid w:val="003A0A01"/>
    <w:rsid w:val="003C1FDA"/>
    <w:rsid w:val="00456210"/>
    <w:rsid w:val="00502B1E"/>
    <w:rsid w:val="00515D2E"/>
    <w:rsid w:val="005946EE"/>
    <w:rsid w:val="005A6D2F"/>
    <w:rsid w:val="00616AE1"/>
    <w:rsid w:val="006501B2"/>
    <w:rsid w:val="006750F8"/>
    <w:rsid w:val="006E3717"/>
    <w:rsid w:val="00781CC3"/>
    <w:rsid w:val="00883FEC"/>
    <w:rsid w:val="009D051C"/>
    <w:rsid w:val="00AF7C18"/>
    <w:rsid w:val="00B20521"/>
    <w:rsid w:val="00C474E6"/>
    <w:rsid w:val="00C874CA"/>
    <w:rsid w:val="00D963C0"/>
    <w:rsid w:val="00DA17E2"/>
    <w:rsid w:val="00F01D17"/>
    <w:rsid w:val="00F11564"/>
    <w:rsid w:val="00F30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332C"/>
  <w15:chartTrackingRefBased/>
  <w15:docId w15:val="{7D449B64-445F-4B17-976A-03171D0C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0B80"/>
    <w:pPr>
      <w:spacing w:after="0" w:line="240" w:lineRule="auto"/>
    </w:pPr>
    <w:rPr>
      <w:rFonts w:ascii="Calibri" w:eastAsia="Calibri" w:hAnsi="Calibri" w:cs="Times New Roman"/>
      <w:lang w:val="lt-LT"/>
    </w:rPr>
  </w:style>
  <w:style w:type="paragraph" w:styleId="Antrat1">
    <w:name w:val="heading 1"/>
    <w:basedOn w:val="prastasis"/>
    <w:link w:val="Antrat1Diagrama"/>
    <w:uiPriority w:val="9"/>
    <w:qFormat/>
    <w:rsid w:val="00030B80"/>
    <w:pPr>
      <w:spacing w:before="100" w:beforeAutospacing="1" w:after="100" w:afterAutospacing="1"/>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0B80"/>
    <w:rPr>
      <w:rFonts w:ascii="Times New Roman" w:eastAsia="Times New Roman" w:hAnsi="Times New Roman" w:cs="Times New Roman"/>
      <w:b/>
      <w:bCs/>
      <w:kern w:val="36"/>
      <w:sz w:val="48"/>
      <w:szCs w:val="48"/>
      <w:lang w:val="lt-LT" w:eastAsia="lt-LT"/>
    </w:rPr>
  </w:style>
  <w:style w:type="paragraph" w:styleId="Pagrindinistekstas2">
    <w:name w:val="Body Text 2"/>
    <w:basedOn w:val="prastasis"/>
    <w:link w:val="Pagrindinistekstas2Diagrama"/>
    <w:uiPriority w:val="99"/>
    <w:unhideWhenUsed/>
    <w:rsid w:val="00030B80"/>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030B80"/>
    <w:rPr>
      <w:rFonts w:ascii="Times New Roman" w:eastAsia="Times New Roman" w:hAnsi="Times New Roman" w:cs="Times New Roman"/>
      <w:noProof/>
      <w:sz w:val="24"/>
      <w:szCs w:val="24"/>
      <w:lang w:val="x-none"/>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030B80"/>
    <w:pPr>
      <w:ind w:left="720"/>
      <w:contextualSpacing/>
      <w:jc w:val="both"/>
    </w:pPr>
    <w:rPr>
      <w:rFonts w:ascii="Times New Roman" w:hAnsi="Times New Roman"/>
      <w:sz w:val="24"/>
    </w:rPr>
  </w:style>
  <w:style w:type="table" w:styleId="Lentelstinklelis">
    <w:name w:val="Table Grid"/>
    <w:basedOn w:val="prastojilentel"/>
    <w:uiPriority w:val="39"/>
    <w:rsid w:val="00030B8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30B80"/>
    <w:rPr>
      <w:sz w:val="16"/>
      <w:szCs w:val="16"/>
    </w:rPr>
  </w:style>
  <w:style w:type="paragraph" w:styleId="Komentarotekstas">
    <w:name w:val="annotation text"/>
    <w:basedOn w:val="prastasis"/>
    <w:link w:val="KomentarotekstasDiagrama"/>
    <w:uiPriority w:val="99"/>
    <w:unhideWhenUsed/>
    <w:rsid w:val="00030B80"/>
    <w:rPr>
      <w:sz w:val="20"/>
      <w:szCs w:val="20"/>
    </w:rPr>
  </w:style>
  <w:style w:type="character" w:customStyle="1" w:styleId="KomentarotekstasDiagrama">
    <w:name w:val="Komentaro tekstas Diagrama"/>
    <w:basedOn w:val="Numatytasispastraiposriftas"/>
    <w:link w:val="Komentarotekstas"/>
    <w:uiPriority w:val="99"/>
    <w:rsid w:val="00030B80"/>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30B80"/>
    <w:rPr>
      <w:b/>
      <w:bCs/>
    </w:rPr>
  </w:style>
  <w:style w:type="character" w:customStyle="1" w:styleId="KomentarotemaDiagrama">
    <w:name w:val="Komentaro tema Diagrama"/>
    <w:basedOn w:val="KomentarotekstasDiagrama"/>
    <w:link w:val="Komentarotema"/>
    <w:uiPriority w:val="99"/>
    <w:semiHidden/>
    <w:rsid w:val="00030B80"/>
    <w:rPr>
      <w:rFonts w:ascii="Calibri" w:eastAsia="Calibri" w:hAnsi="Calibri" w:cs="Times New Roman"/>
      <w:b/>
      <w:bCs/>
      <w:sz w:val="20"/>
      <w:szCs w:val="20"/>
      <w:lang w:val="lt-LT"/>
    </w:rPr>
  </w:style>
  <w:style w:type="paragraph" w:styleId="Debesliotekstas">
    <w:name w:val="Balloon Text"/>
    <w:basedOn w:val="prastasis"/>
    <w:link w:val="DebesliotekstasDiagrama"/>
    <w:uiPriority w:val="99"/>
    <w:semiHidden/>
    <w:unhideWhenUsed/>
    <w:rsid w:val="00030B8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0B80"/>
    <w:rPr>
      <w:rFonts w:ascii="Tahoma" w:eastAsia="Calibri" w:hAnsi="Tahoma" w:cs="Tahoma"/>
      <w:sz w:val="16"/>
      <w:szCs w:val="16"/>
      <w:lang w:val="lt-LT"/>
    </w:rPr>
  </w:style>
  <w:style w:type="table" w:styleId="5tinkleliolenteltamsi5parykinimas">
    <w:name w:val="Grid Table 5 Dark Accent 5"/>
    <w:basedOn w:val="prastojilentel"/>
    <w:uiPriority w:val="50"/>
    <w:rsid w:val="00030B80"/>
    <w:pPr>
      <w:spacing w:after="0" w:line="240" w:lineRule="auto"/>
    </w:pPr>
    <w:rPr>
      <w:lang w:val="lt-L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030B80"/>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030B80"/>
  </w:style>
  <w:style w:type="character" w:styleId="Hipersaitas">
    <w:name w:val="Hyperlink"/>
    <w:basedOn w:val="Numatytasispastraiposriftas"/>
    <w:uiPriority w:val="99"/>
    <w:semiHidden/>
    <w:unhideWhenUsed/>
    <w:rsid w:val="00030B80"/>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030B80"/>
    <w:rPr>
      <w:color w:val="800080"/>
      <w:u w:val="single"/>
    </w:rPr>
  </w:style>
  <w:style w:type="paragraph" w:styleId="Antrats">
    <w:name w:val="header"/>
    <w:basedOn w:val="prastasis"/>
    <w:link w:val="AntratsDiagrama"/>
    <w:uiPriority w:val="99"/>
    <w:unhideWhenUsed/>
    <w:rsid w:val="00030B80"/>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030B80"/>
    <w:rPr>
      <w:rFonts w:ascii="Calibri" w:eastAsia="Times New Roman" w:hAnsi="Calibri" w:cs="Times New Roman"/>
      <w:lang w:val="lt-LT" w:eastAsia="zh-CN"/>
    </w:rPr>
  </w:style>
  <w:style w:type="paragraph" w:styleId="Porat">
    <w:name w:val="footer"/>
    <w:basedOn w:val="prastasis"/>
    <w:link w:val="PoratDiagrama"/>
    <w:uiPriority w:val="99"/>
    <w:unhideWhenUsed/>
    <w:rsid w:val="00030B80"/>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030B80"/>
    <w:rPr>
      <w:rFonts w:ascii="Calibri" w:eastAsia="Times New Roman" w:hAnsi="Calibri" w:cs="Times New Roman"/>
      <w:lang w:val="lt-LT" w:eastAsia="zh-CN"/>
    </w:rPr>
  </w:style>
  <w:style w:type="paragraph" w:styleId="Pagrindiniotekstotrauka">
    <w:name w:val="Body Text Indent"/>
    <w:basedOn w:val="prastasis"/>
    <w:link w:val="PagrindiniotekstotraukaDiagrama"/>
    <w:semiHidden/>
    <w:unhideWhenUsed/>
    <w:rsid w:val="00030B80"/>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030B80"/>
    <w:rPr>
      <w:rFonts w:ascii="Times New Roman" w:eastAsia="Times New Roman" w:hAnsi="Times New Roman" w:cs="Times New Roman"/>
      <w:sz w:val="24"/>
      <w:szCs w:val="24"/>
      <w:lang w:val="lt-LT"/>
    </w:rPr>
  </w:style>
  <w:style w:type="paragraph" w:customStyle="1" w:styleId="Default">
    <w:name w:val="Default"/>
    <w:rsid w:val="00030B80"/>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paragraph" w:customStyle="1" w:styleId="msonormal0">
    <w:name w:val="msonormal"/>
    <w:basedOn w:val="prastasis"/>
    <w:rsid w:val="00030B80"/>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030B80"/>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030B80"/>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030B80"/>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030B80"/>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030B80"/>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030B80"/>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030B80"/>
    <w:pPr>
      <w:spacing w:after="0" w:line="240" w:lineRule="auto"/>
    </w:pPr>
    <w:rPr>
      <w:rFonts w:ascii="Calibri" w:eastAsia="Calibri" w:hAnsi="Calibri" w:cs="Times New Roman"/>
      <w:lang w:val="lt-LT"/>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030B80"/>
    <w:pPr>
      <w:spacing w:after="0" w:line="240" w:lineRule="auto"/>
    </w:pPr>
    <w:rPr>
      <w:rFonts w:ascii="Calibri" w:eastAsia="Calibri" w:hAnsi="Calibri" w:cs="Times New Roman"/>
      <w:lang w:val="lt-LT"/>
    </w:rPr>
  </w:style>
  <w:style w:type="paragraph" w:styleId="Dokumentoinaostekstas">
    <w:name w:val="endnote text"/>
    <w:basedOn w:val="prastasis"/>
    <w:link w:val="DokumentoinaostekstasDiagrama"/>
    <w:uiPriority w:val="99"/>
    <w:semiHidden/>
    <w:unhideWhenUsed/>
    <w:rsid w:val="00030B8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30B80"/>
    <w:rPr>
      <w:rFonts w:ascii="Calibri" w:eastAsia="Calibri" w:hAnsi="Calibri" w:cs="Times New Roman"/>
      <w:sz w:val="20"/>
      <w:szCs w:val="20"/>
      <w:lang w:val="lt-LT"/>
    </w:rPr>
  </w:style>
  <w:style w:type="paragraph" w:styleId="Puslapioinaostekstas">
    <w:name w:val="footnote text"/>
    <w:aliases w:val="Footnote, Diagrama1,Diagrama1"/>
    <w:basedOn w:val="prastasis"/>
    <w:link w:val="PuslapioinaostekstasDiagrama"/>
    <w:uiPriority w:val="99"/>
    <w:unhideWhenUsed/>
    <w:rsid w:val="00030B80"/>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030B80"/>
    <w:rPr>
      <w:rFonts w:ascii="Calibri" w:eastAsia="Calibri" w:hAnsi="Calibri" w:cs="Times New Roman"/>
      <w:sz w:val="20"/>
      <w:szCs w:val="20"/>
      <w:lang w:val="lt-LT"/>
    </w:rPr>
  </w:style>
  <w:style w:type="character" w:styleId="Dokumentoinaosnumeris">
    <w:name w:val="endnote reference"/>
    <w:basedOn w:val="Numatytasispastraiposriftas"/>
    <w:uiPriority w:val="99"/>
    <w:semiHidden/>
    <w:unhideWhenUsed/>
    <w:rsid w:val="00030B80"/>
    <w:rPr>
      <w:vertAlign w:val="superscript"/>
    </w:rPr>
  </w:style>
  <w:style w:type="character" w:styleId="Puslapioinaosnuoroda">
    <w:name w:val="footnote reference"/>
    <w:aliases w:val="fr"/>
    <w:basedOn w:val="Numatytasispastraiposriftas"/>
    <w:uiPriority w:val="99"/>
    <w:unhideWhenUsed/>
    <w:rsid w:val="00030B80"/>
    <w:rPr>
      <w:vertAlign w:val="superscript"/>
    </w:rPr>
  </w:style>
  <w:style w:type="character" w:customStyle="1" w:styleId="Bodytext">
    <w:name w:val="Body text_"/>
    <w:link w:val="Bodytext1"/>
    <w:rsid w:val="00030B8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30B80"/>
    <w:pPr>
      <w:shd w:val="clear" w:color="auto" w:fill="FFFFFF"/>
      <w:spacing w:before="240" w:after="240" w:line="274" w:lineRule="exact"/>
      <w:ind w:hanging="1060"/>
    </w:pPr>
    <w:rPr>
      <w:rFonts w:ascii="Times New Roman" w:eastAsiaTheme="minorHAnsi" w:hAnsi="Times New Roman"/>
      <w:sz w:val="23"/>
      <w:szCs w:val="23"/>
      <w:lang w:val="en-US"/>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030B80"/>
    <w:rPr>
      <w:rFonts w:ascii="Times New Roman" w:eastAsia="Calibri" w:hAnsi="Times New Roman" w:cs="Times New Roman"/>
      <w:sz w:val="24"/>
      <w:lang w:val="lt-LT"/>
    </w:rPr>
  </w:style>
  <w:style w:type="paragraph" w:customStyle="1" w:styleId="prastasis1">
    <w:name w:val="Įprastasis1"/>
    <w:rsid w:val="00030B80"/>
    <w:pPr>
      <w:suppressAutoHyphens/>
      <w:autoSpaceDN w:val="0"/>
      <w:spacing w:line="251" w:lineRule="auto"/>
      <w:textAlignment w:val="baseline"/>
    </w:pPr>
    <w:rPr>
      <w:rFonts w:ascii="Calibri" w:eastAsia="Calibri" w:hAnsi="Calibri" w:cs="Arial"/>
      <w:lang w:val="lt-LT"/>
    </w:rPr>
  </w:style>
  <w:style w:type="character" w:customStyle="1" w:styleId="Numatytasispastraiposriftas1">
    <w:name w:val="Numatytasis pastraipos šriftas1"/>
    <w:rsid w:val="00030B80"/>
  </w:style>
  <w:style w:type="paragraph" w:customStyle="1" w:styleId="prastasiniatinklio1">
    <w:name w:val="Įprastas (žiniatinklio)1"/>
    <w:basedOn w:val="prastasis1"/>
    <w:rsid w:val="00030B80"/>
    <w:pPr>
      <w:spacing w:before="100" w:after="100" w:line="240" w:lineRule="auto"/>
    </w:pPr>
    <w:rPr>
      <w:rFonts w:cs="Calibri"/>
      <w:lang w:eastAsia="lt-LT"/>
    </w:rPr>
  </w:style>
  <w:style w:type="paragraph" w:customStyle="1" w:styleId="Sraopastraipa1">
    <w:name w:val="Sąrašo pastraipa1"/>
    <w:basedOn w:val="prastasis1"/>
    <w:rsid w:val="00030B80"/>
    <w:pPr>
      <w:ind w:left="720"/>
    </w:pPr>
  </w:style>
  <w:style w:type="paragraph" w:styleId="prastasiniatinklio">
    <w:name w:val="Normal (Web)"/>
    <w:basedOn w:val="prastasis"/>
    <w:uiPriority w:val="99"/>
    <w:semiHidden/>
    <w:unhideWhenUsed/>
    <w:rsid w:val="00030B80"/>
    <w:pPr>
      <w:spacing w:before="100" w:beforeAutospacing="1" w:after="100" w:afterAutospacing="1"/>
    </w:pPr>
    <w:rPr>
      <w:rFonts w:ascii="Times New Roman" w:eastAsia="Times New Roman" w:hAnsi="Times New Roman"/>
      <w:sz w:val="24"/>
      <w:szCs w:val="24"/>
      <w:lang w:eastAsia="lt-LT"/>
    </w:rPr>
  </w:style>
  <w:style w:type="paragraph" w:styleId="Pataisymai">
    <w:name w:val="Revision"/>
    <w:hidden/>
    <w:uiPriority w:val="99"/>
    <w:semiHidden/>
    <w:rsid w:val="00030B80"/>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24</Pages>
  <Words>61041</Words>
  <Characters>34794</Characters>
  <Application>Microsoft Office Word</Application>
  <DocSecurity>0</DocSecurity>
  <Lines>289</Lines>
  <Paragraphs>191</Paragraphs>
  <ScaleCrop>false</ScaleCrop>
  <Company/>
  <LinksUpToDate>false</LinksUpToDate>
  <CharactersWithSpaces>95644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Vilma Mykolaitienė</cp:lastModifiedBy>
  <cp:revision>8</cp:revision>
  <dcterms:created xsi:type="dcterms:W3CDTF">2026-05-13T06:10:00Z</dcterms:created>
  <dcterms:modified xsi:type="dcterms:W3CDTF">2026-06-05T09:53:00Z</dcterms:modified>
</cp:coreProperties>
</file>